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6B" w:rsidRPr="00A30256" w:rsidRDefault="00707AC5" w:rsidP="004B1C6B">
      <w:pPr>
        <w:ind w:left="-284"/>
        <w:rPr>
          <w:rFonts w:ascii="Arial" w:hAnsi="Arial"/>
          <w:b/>
          <w:sz w:val="48"/>
          <w:szCs w:val="48"/>
          <w:lang w:val="el-GR"/>
        </w:rPr>
      </w:pPr>
      <w:r w:rsidRPr="00707AC5">
        <w:rPr>
          <w:b/>
          <w:noProof/>
          <w:sz w:val="48"/>
          <w:szCs w:val="48"/>
          <w:lang w:val="el-GR"/>
        </w:rPr>
        <w:pict>
          <v:shapetype id="_x0000_t202" coordsize="21600,21600" o:spt="202" path="m,l,21600r21600,l21600,xe">
            <v:stroke joinstyle="miter"/>
            <v:path gradientshapeok="t" o:connecttype="rect"/>
          </v:shapetype>
          <v:shape id="Text Box 28" o:spid="_x0000_s1026" type="#_x0000_t202" style="position:absolute;left:0;text-align:left;margin-left:26.2pt;margin-top:10.95pt;width:94.5pt;height:60.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53gQ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" stroked="f">
            <v:textbox>
              <w:txbxContent>
                <w:p w:rsidR="004B1C6B" w:rsidRPr="00D218CA" w:rsidRDefault="004B1C6B" w:rsidP="004B1C6B">
                  <w:pPr>
                    <w:jc w:val="center"/>
                    <w:rPr>
                      <w:rFonts w:ascii="Arial" w:hAnsi="Arial" w:cs="Arial"/>
                      <w:b/>
                      <w:szCs w:val="24"/>
                      <w:lang w:val="el-GR"/>
                    </w:rPr>
                  </w:pPr>
                  <w:r w:rsidRPr="00D218CA">
                    <w:rPr>
                      <w:rFonts w:ascii="Arial" w:hAnsi="Arial" w:cs="Arial"/>
                      <w:b/>
                      <w:szCs w:val="24"/>
                      <w:lang w:val="el-GR"/>
                    </w:rPr>
                    <w:t>ΛΟΓΟΤΥΠΟ ΣΩΜΑΤΕΙΟΥ</w:t>
                  </w:r>
                </w:p>
              </w:txbxContent>
            </v:textbox>
          </v:shape>
        </w:pict>
      </w:r>
      <w:r w:rsidRPr="00707AC5">
        <w:rPr>
          <w:rFonts w:ascii="Arial" w:hAnsi="Arial"/>
          <w:b/>
          <w:noProof/>
          <w:sz w:val="48"/>
          <w:szCs w:val="48"/>
          <w:lang w:val="el-GR"/>
        </w:rPr>
        <w:pict>
          <v:shape id="Text Box 2" o:spid="_x0000_s1027" type="#_x0000_t202" style="position:absolute;left:0;text-align:left;margin-left:398pt;margin-top:6.7pt;width:107.7pt;height:64.6pt;z-index:251656704;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" filled="f" stroked="f">
            <v:textbox style="mso-fit-shape-to-text:t">
              <w:txbxContent>
                <w:p w:rsidR="004B1C6B" w:rsidRDefault="001A7534" w:rsidP="004B1C6B">
                  <w:r>
                    <w:rPr>
                      <w:noProof/>
                      <w:lang w:eastAsia="en-US"/>
                    </w:rPr>
                    <w:drawing>
                      <wp:inline distT="0" distB="0" distL="0" distR="0">
                        <wp:extent cx="1219671" cy="67759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ae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233234" cy="685128"/>
                                </a:xfrm>
                                <a:prstGeom prst="rect">
                                  <a:avLst/>
                                </a:prstGeom>
                                <a:noFill/>
                                <a:ln>
                                  <a:noFill/>
                                </a:ln>
                              </pic:spPr>
                            </pic:pic>
                          </a:graphicData>
                        </a:graphic>
                      </wp:inline>
                    </w:drawing>
                  </w:r>
                </w:p>
              </w:txbxContent>
            </v:textbox>
          </v:shape>
        </w:pict>
      </w:r>
    </w:p>
    <w:p w:rsidR="004B1C6B" w:rsidRPr="00322AF9" w:rsidRDefault="004B1C6B" w:rsidP="004B1C6B">
      <w:pPr>
        <w:ind w:left="-284" w:right="3"/>
        <w:jc w:val="center"/>
        <w:rPr>
          <w:rFonts w:ascii="Arial" w:hAnsi="Arial"/>
          <w:b/>
          <w:sz w:val="48"/>
          <w:szCs w:val="48"/>
          <w:lang w:val="el-GR"/>
        </w:rPr>
      </w:pPr>
    </w:p>
    <w:p w:rsidR="004B1C6B" w:rsidRPr="004D218E" w:rsidRDefault="004B1C6B" w:rsidP="004B1C6B">
      <w:pPr>
        <w:ind w:left="-284" w:right="3"/>
        <w:jc w:val="center"/>
        <w:rPr>
          <w:rFonts w:ascii="Arial" w:hAnsi="Arial"/>
          <w:sz w:val="16"/>
        </w:rPr>
      </w:pPr>
    </w:p>
    <w:p w:rsidR="004B1C6B" w:rsidRPr="004D218E" w:rsidRDefault="004B1C6B" w:rsidP="004B1C6B">
      <w:pPr>
        <w:pStyle w:val="Heading3"/>
        <w:spacing w:before="120" w:line="240" w:lineRule="auto"/>
        <w:ind w:left="-284"/>
        <w:rPr>
          <w:sz w:val="24"/>
          <w:szCs w:val="24"/>
        </w:rPr>
      </w:pPr>
    </w:p>
    <w:p w:rsidR="005D2E8F" w:rsidRPr="004D218E" w:rsidRDefault="005D2E8F" w:rsidP="005D2E8F">
      <w:pPr>
        <w:rPr>
          <w:rFonts w:asciiTheme="minorHAnsi" w:hAnsiTheme="minorHAnsi"/>
          <w:lang w:eastAsia="en-US"/>
        </w:rPr>
      </w:pPr>
    </w:p>
    <w:p w:rsidR="005D2E8F" w:rsidRPr="004D218E" w:rsidRDefault="005D2E8F" w:rsidP="005D2E8F">
      <w:pPr>
        <w:rPr>
          <w:rFonts w:asciiTheme="minorHAnsi" w:hAnsiTheme="minorHAnsi"/>
          <w:lang w:eastAsia="en-US"/>
        </w:rPr>
      </w:pPr>
    </w:p>
    <w:p w:rsidR="00DC5736" w:rsidRPr="004D218E" w:rsidRDefault="00DC5736" w:rsidP="005D2E8F">
      <w:pPr>
        <w:spacing w:line="360" w:lineRule="auto"/>
        <w:ind w:right="3"/>
        <w:jc w:val="center"/>
        <w:rPr>
          <w:rFonts w:ascii="Arial" w:hAnsi="Arial"/>
          <w:sz w:val="36"/>
          <w:szCs w:val="36"/>
        </w:rPr>
      </w:pPr>
    </w:p>
    <w:p w:rsidR="005D2E8F" w:rsidRPr="00750671" w:rsidRDefault="005D2E8F" w:rsidP="005D2E8F">
      <w:pPr>
        <w:spacing w:line="360" w:lineRule="auto"/>
        <w:jc w:val="center"/>
        <w:rPr>
          <w:rFonts w:ascii="Arial" w:hAnsi="Arial" w:cs="Arial"/>
          <w:b/>
          <w:sz w:val="40"/>
          <w:szCs w:val="40"/>
        </w:rPr>
      </w:pPr>
      <w:r w:rsidRPr="00750671">
        <w:rPr>
          <w:rFonts w:ascii="Arial" w:hAnsi="Arial" w:cs="Arial" w:hint="eastAsia"/>
          <w:b/>
          <w:sz w:val="40"/>
          <w:szCs w:val="40"/>
          <w:lang w:val="el-GR"/>
        </w:rPr>
        <w:t>ΧΩΜΑΤΙΝΗΑΤΟΜΙΚΗΧΡΟΝΟΜΕΤΡΗΣΗ</w:t>
      </w:r>
    </w:p>
    <w:p w:rsidR="005D2E8F" w:rsidRPr="00750671" w:rsidRDefault="005D2E8F" w:rsidP="005D2E8F">
      <w:pPr>
        <w:spacing w:line="360" w:lineRule="auto"/>
        <w:jc w:val="center"/>
        <w:rPr>
          <w:rFonts w:ascii="Arial" w:hAnsi="Arial" w:cs="Arial"/>
          <w:b/>
          <w:sz w:val="40"/>
          <w:szCs w:val="40"/>
        </w:rPr>
      </w:pPr>
      <w:r w:rsidRPr="00750671">
        <w:rPr>
          <w:rFonts w:ascii="Arial" w:hAnsi="Arial" w:cs="Arial" w:hint="eastAsia"/>
          <w:b/>
          <w:sz w:val="40"/>
          <w:szCs w:val="40"/>
        </w:rPr>
        <w:t>“</w:t>
      </w:r>
      <w:r w:rsidRPr="00750671">
        <w:rPr>
          <w:rFonts w:ascii="Arial" w:hAnsi="Arial" w:cs="Arial"/>
          <w:b/>
          <w:sz w:val="40"/>
          <w:szCs w:val="40"/>
        </w:rPr>
        <w:t>TIMED RALLY CHALLENGE”</w:t>
      </w:r>
    </w:p>
    <w:p w:rsidR="005D2E8F" w:rsidRPr="00E32E2A" w:rsidRDefault="005D2E8F" w:rsidP="005D2E8F">
      <w:pPr>
        <w:spacing w:line="360" w:lineRule="auto"/>
        <w:jc w:val="center"/>
        <w:rPr>
          <w:rFonts w:ascii="Arial" w:hAnsi="Arial" w:cs="Arial"/>
          <w:b/>
          <w:sz w:val="40"/>
          <w:szCs w:val="40"/>
        </w:rPr>
      </w:pPr>
      <w:r w:rsidRPr="00E32E2A">
        <w:rPr>
          <w:rFonts w:ascii="Arial" w:hAnsi="Arial" w:cs="Arial"/>
          <w:b/>
          <w:sz w:val="40"/>
          <w:szCs w:val="40"/>
        </w:rPr>
        <w:t>(</w:t>
      </w:r>
      <w:r w:rsidRPr="00750671">
        <w:rPr>
          <w:rFonts w:ascii="Arial" w:hAnsi="Arial" w:cs="Arial"/>
          <w:b/>
          <w:sz w:val="40"/>
          <w:szCs w:val="40"/>
          <w:lang w:val="el-GR"/>
        </w:rPr>
        <w:t>ΟΝΟΜΑΣΙΑ</w:t>
      </w:r>
      <w:r w:rsidRPr="00E32E2A">
        <w:rPr>
          <w:rFonts w:ascii="Arial" w:hAnsi="Arial" w:cs="Arial"/>
          <w:b/>
          <w:sz w:val="40"/>
          <w:szCs w:val="40"/>
        </w:rPr>
        <w:t xml:space="preserve"> </w:t>
      </w:r>
      <w:r w:rsidRPr="00750671">
        <w:rPr>
          <w:rFonts w:ascii="Arial" w:hAnsi="Arial" w:cs="Arial"/>
          <w:b/>
          <w:sz w:val="40"/>
          <w:szCs w:val="40"/>
          <w:lang w:val="el-GR"/>
        </w:rPr>
        <w:t>ΑΓΩΝΑ</w:t>
      </w:r>
      <w:r w:rsidRPr="00E32E2A">
        <w:rPr>
          <w:rFonts w:ascii="Arial" w:hAnsi="Arial" w:cs="Arial"/>
          <w:b/>
          <w:sz w:val="40"/>
          <w:szCs w:val="40"/>
        </w:rPr>
        <w:t>)</w:t>
      </w:r>
    </w:p>
    <w:p w:rsidR="00DC5736" w:rsidRPr="00E32E2A" w:rsidRDefault="00DC5736" w:rsidP="00BC3BFD">
      <w:pPr>
        <w:spacing w:line="500" w:lineRule="exact"/>
        <w:ind w:right="3"/>
        <w:rPr>
          <w:rFonts w:ascii="Arial" w:hAnsi="Arial"/>
          <w:sz w:val="32"/>
          <w:szCs w:val="32"/>
        </w:rPr>
      </w:pPr>
    </w:p>
    <w:p w:rsidR="004B1C6B" w:rsidRPr="0004428F" w:rsidRDefault="004B1C6B" w:rsidP="005D2E8F">
      <w:pPr>
        <w:spacing w:line="500" w:lineRule="exact"/>
        <w:ind w:right="3"/>
        <w:jc w:val="center"/>
        <w:rPr>
          <w:rFonts w:ascii="Arial" w:hAnsi="Arial"/>
          <w:sz w:val="32"/>
          <w:szCs w:val="32"/>
          <w:lang w:val="el-GR"/>
        </w:rPr>
      </w:pPr>
      <w:r w:rsidRPr="008273B7">
        <w:rPr>
          <w:rFonts w:ascii="Arial" w:hAnsi="Arial"/>
          <w:sz w:val="32"/>
          <w:szCs w:val="32"/>
          <w:lang w:val="el-GR"/>
        </w:rPr>
        <w:t xml:space="preserve">ΣΥΜΠΛΗΡΩΜΑΤΙΚΟΣ </w:t>
      </w:r>
      <w:r w:rsidRPr="008273B7">
        <w:rPr>
          <w:rFonts w:ascii="Arial" w:hAnsi="Arial"/>
          <w:sz w:val="32"/>
          <w:szCs w:val="32"/>
        </w:rPr>
        <w:t>KANONI</w:t>
      </w:r>
      <w:r w:rsidRPr="008273B7">
        <w:rPr>
          <w:rFonts w:ascii="Arial" w:hAnsi="Arial"/>
          <w:sz w:val="32"/>
          <w:szCs w:val="32"/>
          <w:lang w:val="el-GR"/>
        </w:rPr>
        <w:t>Σ</w:t>
      </w:r>
      <w:r w:rsidRPr="008273B7">
        <w:rPr>
          <w:rFonts w:ascii="Arial" w:hAnsi="Arial"/>
          <w:sz w:val="32"/>
          <w:szCs w:val="32"/>
        </w:rPr>
        <w:t>MO</w:t>
      </w:r>
      <w:r w:rsidRPr="008273B7">
        <w:rPr>
          <w:rFonts w:ascii="Arial" w:hAnsi="Arial"/>
          <w:sz w:val="32"/>
          <w:szCs w:val="32"/>
          <w:lang w:val="el-GR"/>
        </w:rPr>
        <w:t>Σ</w:t>
      </w:r>
    </w:p>
    <w:p w:rsidR="004B1C6B" w:rsidRPr="00634614" w:rsidRDefault="004B1C6B" w:rsidP="005D2E8F">
      <w:pPr>
        <w:spacing w:line="500" w:lineRule="exact"/>
        <w:ind w:right="169"/>
        <w:jc w:val="center"/>
        <w:rPr>
          <w:rFonts w:ascii="Arial" w:hAnsi="Arial"/>
          <w:b/>
          <w:sz w:val="32"/>
          <w:szCs w:val="32"/>
          <w:lang w:val="el-GR"/>
        </w:rPr>
      </w:pPr>
      <w:r>
        <w:rPr>
          <w:rFonts w:ascii="Arial" w:hAnsi="Arial"/>
          <w:b/>
          <w:sz w:val="32"/>
          <w:szCs w:val="32"/>
          <w:lang w:val="el-GR"/>
        </w:rPr>
        <w:t>(ΗΜΕΡΟΜΗΝΙΑ)</w:t>
      </w:r>
      <w:r w:rsidRPr="008273B7">
        <w:rPr>
          <w:rFonts w:ascii="Arial" w:hAnsi="Arial"/>
          <w:b/>
          <w:sz w:val="32"/>
          <w:szCs w:val="32"/>
          <w:lang w:val="el-GR"/>
        </w:rPr>
        <w:t xml:space="preserve"> 201</w:t>
      </w:r>
      <w:r w:rsidR="005C7601" w:rsidRPr="00634614">
        <w:rPr>
          <w:rFonts w:ascii="Arial" w:hAnsi="Arial"/>
          <w:b/>
          <w:sz w:val="32"/>
          <w:szCs w:val="32"/>
          <w:lang w:val="el-GR"/>
        </w:rPr>
        <w:t>8</w:t>
      </w:r>
    </w:p>
    <w:p w:rsidR="004B1C6B" w:rsidRDefault="00707AC5" w:rsidP="004B1C6B">
      <w:pPr>
        <w:spacing w:line="500" w:lineRule="exact"/>
        <w:ind w:left="-284" w:right="3"/>
        <w:jc w:val="center"/>
        <w:rPr>
          <w:rFonts w:ascii="Arial" w:hAnsi="Arial"/>
          <w:b/>
          <w:sz w:val="48"/>
          <w:lang w:val="el-GR"/>
        </w:rPr>
      </w:pPr>
      <w:r w:rsidRPr="00707AC5">
        <w:rPr>
          <w:noProof/>
          <w:lang w:val="el-GR"/>
        </w:rPr>
        <w:pict>
          <v:shape id="_x0000_s1028" type="#_x0000_t202" style="position:absolute;left:0;text-align:left;margin-left:162.55pt;margin-top:4.55pt;width:199pt;height:21.4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">
            <v:textbox>
              <w:txbxContent>
                <w:p w:rsidR="004B1C6B" w:rsidRPr="0004428F" w:rsidRDefault="004B1C6B" w:rsidP="004B1C6B">
                  <w:pPr>
                    <w:rPr>
                      <w:rFonts w:ascii="Arial" w:hAnsi="Arial" w:cs="Arial"/>
                      <w:b/>
                      <w:bCs/>
                      <w:sz w:val="22"/>
                      <w:szCs w:val="22"/>
                      <w:lang w:val="el-GR"/>
                    </w:rPr>
                  </w:pPr>
                  <w:r w:rsidRPr="0004428F">
                    <w:rPr>
                      <w:rFonts w:ascii="Calibri" w:hAnsi="Calibri"/>
                      <w:sz w:val="22"/>
                      <w:szCs w:val="22"/>
                      <w:lang w:val="el-GR"/>
                    </w:rPr>
                    <w:t>Αριθμός Μητρώου ΕΠΑ:</w:t>
                  </w:r>
                </w:p>
                <w:p w:rsidR="004B1C6B" w:rsidRPr="0004428F" w:rsidRDefault="004B1C6B" w:rsidP="004B1C6B">
                  <w:pPr>
                    <w:rPr>
                      <w:sz w:val="22"/>
                      <w:szCs w:val="22"/>
                    </w:rPr>
                  </w:pPr>
                </w:p>
              </w:txbxContent>
            </v:textbox>
            <w10:wrap type="square"/>
          </v:shape>
        </w:pict>
      </w:r>
    </w:p>
    <w:p w:rsidR="004B1C6B" w:rsidRPr="00A30256" w:rsidRDefault="004B1C6B" w:rsidP="004B1C6B">
      <w:pPr>
        <w:ind w:right="3"/>
        <w:jc w:val="center"/>
        <w:rPr>
          <w:rFonts w:ascii="Arial" w:hAnsi="Arial"/>
          <w:sz w:val="16"/>
          <w:szCs w:val="16"/>
          <w:lang w:val="el-GR"/>
        </w:rPr>
      </w:pPr>
    </w:p>
    <w:p w:rsidR="004B1C6B" w:rsidRPr="00A30256" w:rsidRDefault="004B1C6B" w:rsidP="004B1C6B">
      <w:pPr>
        <w:ind w:right="3"/>
        <w:rPr>
          <w:rFonts w:ascii="Arial" w:hAnsi="Arial"/>
          <w:b/>
          <w:i/>
          <w:sz w:val="16"/>
          <w:szCs w:val="16"/>
          <w:u w:val="single"/>
          <w:lang w:val="el-GR"/>
        </w:rPr>
      </w:pPr>
    </w:p>
    <w:p w:rsidR="004B1C6B" w:rsidRPr="00750671" w:rsidRDefault="004B1C6B" w:rsidP="00DC5736">
      <w:pPr>
        <w:ind w:left="-142" w:right="-113"/>
        <w:jc w:val="center"/>
        <w:rPr>
          <w:rFonts w:asciiTheme="minorHAnsi" w:hAnsiTheme="minorHAnsi" w:cstheme="minorHAnsi"/>
          <w:b/>
          <w:i/>
          <w:sz w:val="22"/>
          <w:szCs w:val="22"/>
          <w:u w:val="single"/>
          <w:lang w:val="el-GR"/>
        </w:rPr>
      </w:pPr>
      <w:r w:rsidRPr="00750671">
        <w:rPr>
          <w:rFonts w:asciiTheme="minorHAnsi" w:hAnsiTheme="minorHAnsi" w:cstheme="minorHAnsi"/>
          <w:b/>
          <w:i/>
          <w:sz w:val="22"/>
          <w:szCs w:val="22"/>
          <w:u w:val="single"/>
          <w:lang w:val="el-GR"/>
        </w:rPr>
        <w:t xml:space="preserve">ΠΡΟΣΟΧΗ: Όσα κείμενα είναι έντονα και πλάγια πρέπει να συμπληρώνονται από τον Οργανωτή. </w:t>
      </w:r>
    </w:p>
    <w:p w:rsidR="00672C54" w:rsidRDefault="00672C54" w:rsidP="00DC5736">
      <w:pPr>
        <w:ind w:left="-142" w:right="-113"/>
        <w:jc w:val="center"/>
        <w:rPr>
          <w:rFonts w:ascii="Arial" w:hAnsi="Arial"/>
          <w:b/>
          <w:i/>
          <w:sz w:val="16"/>
          <w:szCs w:val="16"/>
          <w:u w:val="single"/>
          <w:lang w:val="el-GR"/>
        </w:rPr>
      </w:pPr>
    </w:p>
    <w:p w:rsidR="004B1C6B" w:rsidRDefault="004B1C6B" w:rsidP="004B1C6B">
      <w:pPr>
        <w:ind w:right="3"/>
        <w:jc w:val="center"/>
        <w:rPr>
          <w:rFonts w:ascii="Arial" w:hAnsi="Arial"/>
          <w:b/>
          <w:i/>
          <w:sz w:val="16"/>
          <w:szCs w:val="16"/>
          <w:u w:val="single"/>
          <w:lang w:val="el-GR"/>
        </w:rPr>
      </w:pPr>
    </w:p>
    <w:p w:rsidR="00BC3BFD" w:rsidRPr="00750671" w:rsidRDefault="004B1C6B" w:rsidP="004D218E">
      <w:pPr>
        <w:tabs>
          <w:tab w:val="left" w:pos="567"/>
          <w:tab w:val="left" w:pos="2733"/>
        </w:tabs>
        <w:ind w:left="567" w:right="427"/>
        <w:jc w:val="center"/>
        <w:rPr>
          <w:rFonts w:asciiTheme="minorHAnsi" w:hAnsiTheme="minorHAnsi" w:cstheme="minorHAnsi"/>
          <w:b/>
          <w:sz w:val="22"/>
          <w:szCs w:val="22"/>
          <w:highlight w:val="cyan"/>
          <w:lang w:val="el-GR"/>
        </w:rPr>
      </w:pPr>
      <w:r w:rsidRPr="00750671">
        <w:rPr>
          <w:rFonts w:asciiTheme="minorHAnsi" w:hAnsiTheme="minorHAnsi" w:cstheme="minorHAnsi"/>
          <w:b/>
          <w:sz w:val="22"/>
          <w:szCs w:val="22"/>
          <w:highlight w:val="cyan"/>
          <w:lang w:val="el-GR"/>
        </w:rPr>
        <w:t xml:space="preserve">Η ΠΑΡΑΓΡΑΦΟΣ ΑΥΤΗ ΕΙΝΑΙ ΜΟΝΟ ΕΝΗΜΕΡΩΤΙΚΗ ΚΑΙ </w:t>
      </w:r>
      <w:r w:rsidRPr="00750671">
        <w:rPr>
          <w:rFonts w:asciiTheme="minorHAnsi" w:hAnsiTheme="minorHAnsi" w:cstheme="minorHAnsi"/>
          <w:b/>
          <w:sz w:val="22"/>
          <w:szCs w:val="22"/>
          <w:highlight w:val="cyan"/>
          <w:u w:val="single"/>
          <w:lang w:val="el-GR"/>
        </w:rPr>
        <w:t>ΔΕΝ</w:t>
      </w:r>
      <w:r w:rsidRPr="00750671">
        <w:rPr>
          <w:rFonts w:asciiTheme="minorHAnsi" w:hAnsiTheme="minorHAnsi" w:cstheme="minorHAnsi"/>
          <w:b/>
          <w:sz w:val="22"/>
          <w:szCs w:val="22"/>
          <w:highlight w:val="cyan"/>
          <w:lang w:val="el-GR"/>
        </w:rPr>
        <w:t xml:space="preserve"> ΣΥΜΠΕΡΙΛΑΜΒΑΝΕΤΑΙ </w:t>
      </w:r>
    </w:p>
    <w:p w:rsidR="00BC3BFD" w:rsidRPr="00750671" w:rsidRDefault="004B1C6B" w:rsidP="004D218E">
      <w:pPr>
        <w:tabs>
          <w:tab w:val="left" w:pos="567"/>
          <w:tab w:val="left" w:pos="2733"/>
        </w:tabs>
        <w:ind w:left="567" w:right="427"/>
        <w:jc w:val="center"/>
        <w:rPr>
          <w:rFonts w:asciiTheme="minorHAnsi" w:hAnsiTheme="minorHAnsi" w:cstheme="minorHAnsi"/>
          <w:b/>
          <w:sz w:val="22"/>
          <w:szCs w:val="22"/>
          <w:highlight w:val="cyan"/>
          <w:lang w:val="el-GR"/>
        </w:rPr>
      </w:pPr>
      <w:r w:rsidRPr="00750671">
        <w:rPr>
          <w:rFonts w:asciiTheme="minorHAnsi" w:hAnsiTheme="minorHAnsi" w:cstheme="minorHAnsi"/>
          <w:b/>
          <w:sz w:val="22"/>
          <w:szCs w:val="22"/>
          <w:highlight w:val="cyan"/>
          <w:lang w:val="el-GR"/>
        </w:rPr>
        <w:t>ΣΤΟΝ ΣΥΜΠΛΗΡΩΜΑΤΙΚΟ ΚΑΝΟΝΙΣΜΟ ΠΟΥ ΑΠΟΣΤΕΛΛΕΤΑΙ ΣΤΗΝ ΕΠΑ</w:t>
      </w:r>
    </w:p>
    <w:p w:rsidR="00BC3BFD" w:rsidRPr="00750671" w:rsidRDefault="00BC3BFD" w:rsidP="004D218E">
      <w:pPr>
        <w:tabs>
          <w:tab w:val="left" w:pos="567"/>
          <w:tab w:val="left" w:pos="2733"/>
        </w:tabs>
        <w:ind w:left="567" w:right="427"/>
        <w:jc w:val="both"/>
        <w:rPr>
          <w:rFonts w:ascii="Arial" w:hAnsi="Arial"/>
          <w:b/>
          <w:sz w:val="20"/>
          <w:highlight w:val="cyan"/>
          <w:lang w:val="el-GR"/>
        </w:rPr>
      </w:pPr>
    </w:p>
    <w:p w:rsidR="004D218E" w:rsidRPr="00750671" w:rsidRDefault="004D218E" w:rsidP="004D218E">
      <w:pPr>
        <w:tabs>
          <w:tab w:val="left" w:pos="567"/>
        </w:tabs>
        <w:ind w:left="567" w:right="568" w:firstLine="3"/>
        <w:jc w:val="both"/>
        <w:rPr>
          <w:rFonts w:asciiTheme="minorHAnsi" w:hAnsiTheme="minorHAnsi" w:cstheme="minorHAnsi"/>
          <w:b/>
          <w:sz w:val="20"/>
          <w:highlight w:val="cyan"/>
          <w:lang w:val="el-GR"/>
        </w:rPr>
      </w:pPr>
      <w:r w:rsidRPr="00750671">
        <w:rPr>
          <w:rFonts w:asciiTheme="minorHAnsi" w:hAnsiTheme="minorHAnsi" w:cstheme="minorHAnsi"/>
          <w:b/>
          <w:sz w:val="20"/>
          <w:highlight w:val="cyan"/>
        </w:rPr>
        <w:t>O</w:t>
      </w:r>
      <w:r w:rsidRPr="00750671">
        <w:rPr>
          <w:rFonts w:asciiTheme="minorHAnsi" w:hAnsiTheme="minorHAnsi" w:cstheme="minorHAnsi"/>
          <w:b/>
          <w:sz w:val="20"/>
          <w:highlight w:val="cyan"/>
          <w:lang w:val="el-GR"/>
        </w:rPr>
        <w:t xml:space="preserve"> παρών κανονισμός υπόκειται πάντοτε σε προηγούμενη έγκριση της ΕΠΑ και σε συνδυασμό με τον γενικό κανονισμό (τον οποίο και συμπληρώνει), αποτελεί τον κανονισμό του αγώνα. Πρέπει να υποβάλλεται για έγκριση 2 μήνες πριν από την ημερομηνία διεξαγωγής</w:t>
      </w:r>
      <w:r w:rsidR="00CA49B3" w:rsidRPr="00CA49B3">
        <w:rPr>
          <w:rFonts w:asciiTheme="minorHAnsi" w:hAnsiTheme="minorHAnsi" w:cstheme="minorHAnsi"/>
          <w:b/>
          <w:sz w:val="20"/>
          <w:highlight w:val="cyan"/>
          <w:lang w:val="el-GR"/>
        </w:rPr>
        <w:t xml:space="preserve"> του</w:t>
      </w:r>
      <w:r w:rsidRPr="00750671">
        <w:rPr>
          <w:rFonts w:asciiTheme="minorHAnsi" w:hAnsiTheme="minorHAnsi" w:cstheme="minorHAnsi"/>
          <w:b/>
          <w:sz w:val="20"/>
          <w:highlight w:val="cyan"/>
          <w:lang w:val="el-GR"/>
        </w:rPr>
        <w:t xml:space="preserve">. </w:t>
      </w:r>
    </w:p>
    <w:p w:rsidR="004D218E" w:rsidRPr="00750671" w:rsidRDefault="004D218E" w:rsidP="004D218E">
      <w:pPr>
        <w:tabs>
          <w:tab w:val="left" w:pos="567"/>
        </w:tabs>
        <w:ind w:left="567" w:right="568" w:firstLine="3"/>
        <w:jc w:val="both"/>
        <w:rPr>
          <w:rFonts w:asciiTheme="minorHAnsi" w:hAnsiTheme="minorHAnsi" w:cstheme="minorHAnsi"/>
          <w:b/>
          <w:sz w:val="20"/>
          <w:highlight w:val="cyan"/>
          <w:lang w:val="el-GR"/>
        </w:rPr>
      </w:pPr>
      <w:r w:rsidRPr="00750671">
        <w:rPr>
          <w:rFonts w:asciiTheme="minorHAnsi" w:hAnsiTheme="minorHAnsi" w:cstheme="minorHAnsi"/>
          <w:b/>
          <w:sz w:val="20"/>
          <w:highlight w:val="cyan"/>
          <w:lang w:val="el-GR"/>
        </w:rPr>
        <w:t>Σε περίπτωση που ο παρών κανονισμός τροποποιεί τον γενικό τότε μαζί με την υποβολή του προς έγκριση κειμένου, απαιτείται να υποβάλλεται και συνοδευτική επιστολή, στην οποία να αναφέρονται σαφώς τα άρθρα που τροποποιούνται και ο λόγος για τον οποίον αιτείται η τροποποίηση.</w:t>
      </w:r>
    </w:p>
    <w:p w:rsidR="00672C54" w:rsidRPr="004D218E" w:rsidRDefault="00672C54" w:rsidP="004D218E">
      <w:pPr>
        <w:pStyle w:val="Heading3"/>
        <w:tabs>
          <w:tab w:val="left" w:pos="454"/>
        </w:tabs>
        <w:spacing w:before="120" w:line="240" w:lineRule="auto"/>
        <w:ind w:right="427"/>
        <w:rPr>
          <w:sz w:val="16"/>
          <w:szCs w:val="16"/>
          <w:lang w:val="el-GR"/>
        </w:rPr>
      </w:pPr>
    </w:p>
    <w:p w:rsidR="004B1C6B" w:rsidRPr="001A7534" w:rsidRDefault="00707AC5" w:rsidP="004B1C6B">
      <w:pPr>
        <w:pStyle w:val="Heading3"/>
        <w:spacing w:before="120" w:line="240" w:lineRule="auto"/>
        <w:ind w:left="-284"/>
        <w:jc w:val="center"/>
        <w:rPr>
          <w:sz w:val="20"/>
          <w:szCs w:val="20"/>
          <w:lang w:val="el-GR"/>
        </w:rPr>
      </w:pPr>
      <w:r w:rsidRPr="00707AC5">
        <w:rPr>
          <w:noProof/>
          <w:sz w:val="16"/>
          <w:lang w:val="el-GR" w:eastAsia="el-GR"/>
        </w:rPr>
        <w:pict>
          <v:shape id="_x0000_s1029" type="#_x0000_t202" style="position:absolute;left:0;text-align:left;margin-left:94.95pt;margin-top:15.95pt;width:185.9pt;height:110.6pt;z-index:-251654656;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" stroked="f">
            <v:textbox style="mso-fit-shape-to-text:t">
              <w:txbxContent>
                <w:p w:rsidR="00E61361" w:rsidRDefault="00E61361" w:rsidP="00672C54">
                  <w:pPr>
                    <w:ind w:left="1701" w:right="-300"/>
                  </w:pPr>
                  <w:r w:rsidRPr="00E61361">
                    <w:rPr>
                      <w:noProof/>
                      <w:lang w:eastAsia="en-US"/>
                    </w:rPr>
                    <w:drawing>
                      <wp:inline distT="0" distB="0" distL="0" distR="0">
                        <wp:extent cx="1593215" cy="826189"/>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3215" cy="826189"/>
                                </a:xfrm>
                                <a:prstGeom prst="rect">
                                  <a:avLst/>
                                </a:prstGeom>
                                <a:noFill/>
                                <a:ln>
                                  <a:noFill/>
                                </a:ln>
                              </pic:spPr>
                            </pic:pic>
                          </a:graphicData>
                        </a:graphic>
                      </wp:inline>
                    </w:drawing>
                  </w:r>
                </w:p>
              </w:txbxContent>
            </v:textbox>
          </v:shape>
        </w:pict>
      </w:r>
      <w:r w:rsidR="004B1C6B" w:rsidRPr="001A7534">
        <w:rPr>
          <w:sz w:val="20"/>
          <w:szCs w:val="20"/>
          <w:lang w:val="el-GR"/>
        </w:rPr>
        <w:t>ΕΠΙΤΡΟΠΗΑΓΩΝΩΝ (ΕΠ.Α</w:t>
      </w:r>
      <w:r w:rsidR="004B1C6B" w:rsidRPr="001A7534">
        <w:rPr>
          <w:spacing w:val="20"/>
          <w:sz w:val="20"/>
          <w:szCs w:val="20"/>
          <w:lang w:val="el-GR"/>
        </w:rPr>
        <w:t>.</w:t>
      </w:r>
      <w:r w:rsidR="004B1C6B" w:rsidRPr="001A7534">
        <w:rPr>
          <w:w w:val="101"/>
          <w:sz w:val="20"/>
          <w:szCs w:val="20"/>
          <w:lang w:val="el-GR"/>
        </w:rPr>
        <w:t>)</w:t>
      </w:r>
    </w:p>
    <w:p w:rsidR="004B1C6B" w:rsidRPr="00322AF9" w:rsidRDefault="004B1C6B" w:rsidP="004B1C6B">
      <w:pPr>
        <w:ind w:left="-284" w:right="3"/>
        <w:rPr>
          <w:rFonts w:ascii="Arial" w:hAnsi="Arial"/>
          <w:sz w:val="16"/>
          <w:lang w:val="el-GR"/>
        </w:rPr>
      </w:pPr>
    </w:p>
    <w:p w:rsidR="004B1C6B" w:rsidRPr="00BC3BFD" w:rsidRDefault="004B1C6B" w:rsidP="00A26D25">
      <w:pPr>
        <w:tabs>
          <w:tab w:val="left" w:pos="4140"/>
        </w:tabs>
        <w:ind w:left="-284" w:right="3"/>
        <w:rPr>
          <w:rFonts w:ascii="Arial" w:hAnsi="Arial"/>
          <w:sz w:val="16"/>
          <w:lang w:val="el-GR"/>
        </w:rPr>
        <w:sectPr w:rsidR="004B1C6B" w:rsidRPr="00BC3BFD" w:rsidSect="005D2E8F">
          <w:headerReference w:type="default" r:id="rId10"/>
          <w:footerReference w:type="default" r:id="rId11"/>
          <w:type w:val="continuous"/>
          <w:pgSz w:w="11907" w:h="16839" w:code="9"/>
          <w:pgMar w:top="680" w:right="594" w:bottom="244" w:left="680" w:header="57" w:footer="227" w:gutter="0"/>
          <w:cols w:space="708"/>
          <w:titlePg/>
          <w:docGrid w:linePitch="360"/>
        </w:sectPr>
      </w:pPr>
    </w:p>
    <w:p w:rsidR="002F350C" w:rsidRPr="00750671" w:rsidRDefault="00ED4EDF" w:rsidP="00750671">
      <w:pPr>
        <w:spacing w:line="220" w:lineRule="exact"/>
        <w:ind w:left="6" w:right="6" w:firstLine="6"/>
        <w:jc w:val="center"/>
        <w:rPr>
          <w:rFonts w:asciiTheme="minorHAnsi" w:hAnsiTheme="minorHAnsi" w:cstheme="minorHAnsi"/>
          <w:b/>
          <w:sz w:val="22"/>
          <w:szCs w:val="22"/>
          <w:lang w:val="el-GR"/>
        </w:rPr>
      </w:pPr>
      <w:r w:rsidRPr="00750671">
        <w:rPr>
          <w:rFonts w:asciiTheme="minorHAnsi" w:hAnsiTheme="minorHAnsi" w:cstheme="minorHAnsi"/>
          <w:b/>
          <w:sz w:val="22"/>
          <w:szCs w:val="22"/>
          <w:lang w:val="el-GR"/>
        </w:rPr>
        <w:lastRenderedPageBreak/>
        <w:t>Π</w:t>
      </w:r>
      <w:r w:rsidRPr="00750671">
        <w:rPr>
          <w:rFonts w:asciiTheme="minorHAnsi" w:hAnsiTheme="minorHAnsi" w:cstheme="minorHAnsi"/>
          <w:b/>
          <w:sz w:val="22"/>
          <w:szCs w:val="22"/>
        </w:rPr>
        <w:t>PO</w:t>
      </w:r>
      <w:r w:rsidRPr="00750671">
        <w:rPr>
          <w:rFonts w:asciiTheme="minorHAnsi" w:hAnsiTheme="minorHAnsi" w:cstheme="minorHAnsi"/>
          <w:b/>
          <w:sz w:val="22"/>
          <w:szCs w:val="22"/>
          <w:lang w:val="el-GR"/>
        </w:rPr>
        <w:t>Γ</w:t>
      </w:r>
      <w:r w:rsidRPr="00750671">
        <w:rPr>
          <w:rFonts w:asciiTheme="minorHAnsi" w:hAnsiTheme="minorHAnsi" w:cstheme="minorHAnsi"/>
          <w:b/>
          <w:sz w:val="22"/>
          <w:szCs w:val="22"/>
        </w:rPr>
        <w:t>PAMMA</w:t>
      </w:r>
    </w:p>
    <w:p w:rsidR="00BF7309" w:rsidRPr="00750671" w:rsidRDefault="00BF7309" w:rsidP="00750671">
      <w:pPr>
        <w:tabs>
          <w:tab w:val="left" w:pos="4253"/>
        </w:tabs>
        <w:spacing w:line="220" w:lineRule="exact"/>
        <w:ind w:right="3"/>
        <w:jc w:val="both"/>
        <w:rPr>
          <w:rFonts w:asciiTheme="minorHAnsi" w:hAnsiTheme="minorHAnsi" w:cstheme="minorHAnsi"/>
          <w:sz w:val="22"/>
          <w:szCs w:val="22"/>
          <w:lang w:val="el-GR"/>
        </w:rPr>
      </w:pPr>
    </w:p>
    <w:tbl>
      <w:tblPr>
        <w:tblpPr w:leftFromText="180" w:rightFromText="180" w:vertAnchor="text" w:horzAnchor="margin" w:tblpY="-56"/>
        <w:tblW w:w="106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962"/>
        <w:gridCol w:w="2409"/>
        <w:gridCol w:w="1134"/>
        <w:gridCol w:w="2127"/>
      </w:tblGrid>
      <w:tr w:rsidR="00D218CA" w:rsidRPr="00750671" w:rsidTr="00750671">
        <w:trPr>
          <w:trHeight w:val="251"/>
        </w:trPr>
        <w:tc>
          <w:tcPr>
            <w:tcW w:w="4962" w:type="dxa"/>
            <w:tcBorders>
              <w:top w:val="nil"/>
              <w:left w:val="nil"/>
            </w:tcBorders>
            <w:vAlign w:val="center"/>
          </w:tcPr>
          <w:p w:rsidR="00D218CA" w:rsidRPr="00750671" w:rsidRDefault="00D218CA" w:rsidP="00750671">
            <w:pPr>
              <w:tabs>
                <w:tab w:val="left" w:pos="4253"/>
              </w:tabs>
              <w:spacing w:line="220" w:lineRule="exact"/>
              <w:ind w:right="3"/>
              <w:rPr>
                <w:rFonts w:asciiTheme="minorHAnsi" w:hAnsiTheme="minorHAnsi" w:cstheme="minorHAnsi"/>
                <w:sz w:val="22"/>
                <w:szCs w:val="22"/>
                <w:lang w:val="el-GR"/>
              </w:rPr>
            </w:pPr>
          </w:p>
        </w:tc>
        <w:tc>
          <w:tcPr>
            <w:tcW w:w="2409" w:type="dxa"/>
            <w:vAlign w:val="center"/>
          </w:tcPr>
          <w:p w:rsidR="00D218CA" w:rsidRPr="00750671" w:rsidRDefault="00D218CA" w:rsidP="00750671">
            <w:pPr>
              <w:tabs>
                <w:tab w:val="left" w:pos="4253"/>
              </w:tabs>
              <w:spacing w:line="220" w:lineRule="exact"/>
              <w:ind w:right="3"/>
              <w:jc w:val="center"/>
              <w:rPr>
                <w:rFonts w:asciiTheme="minorHAnsi" w:hAnsiTheme="minorHAnsi" w:cstheme="minorHAnsi"/>
                <w:sz w:val="22"/>
                <w:szCs w:val="22"/>
                <w:lang w:val="el-GR"/>
              </w:rPr>
            </w:pPr>
            <w:r w:rsidRPr="00750671">
              <w:rPr>
                <w:rFonts w:asciiTheme="minorHAnsi" w:hAnsiTheme="minorHAnsi" w:cstheme="minorHAnsi"/>
                <w:sz w:val="22"/>
                <w:szCs w:val="22"/>
                <w:lang w:val="el-GR"/>
              </w:rPr>
              <w:t>Ημερομηνία</w:t>
            </w:r>
          </w:p>
        </w:tc>
        <w:tc>
          <w:tcPr>
            <w:tcW w:w="1134" w:type="dxa"/>
            <w:vAlign w:val="center"/>
          </w:tcPr>
          <w:p w:rsidR="00D218CA" w:rsidRPr="00750671" w:rsidRDefault="00D218CA" w:rsidP="00750671">
            <w:pPr>
              <w:tabs>
                <w:tab w:val="left" w:pos="4253"/>
              </w:tabs>
              <w:spacing w:line="220" w:lineRule="exact"/>
              <w:ind w:right="3"/>
              <w:jc w:val="center"/>
              <w:rPr>
                <w:rFonts w:asciiTheme="minorHAnsi" w:hAnsiTheme="minorHAnsi" w:cstheme="minorHAnsi"/>
                <w:sz w:val="22"/>
                <w:szCs w:val="22"/>
                <w:lang w:val="el-GR"/>
              </w:rPr>
            </w:pPr>
            <w:r w:rsidRPr="00750671">
              <w:rPr>
                <w:rFonts w:asciiTheme="minorHAnsi" w:hAnsiTheme="minorHAnsi" w:cstheme="minorHAnsi"/>
                <w:sz w:val="22"/>
                <w:szCs w:val="22"/>
                <w:lang w:val="el-GR"/>
              </w:rPr>
              <w:t>Ώρα</w:t>
            </w:r>
          </w:p>
        </w:tc>
        <w:tc>
          <w:tcPr>
            <w:tcW w:w="2127" w:type="dxa"/>
            <w:vAlign w:val="center"/>
          </w:tcPr>
          <w:p w:rsidR="00D218CA" w:rsidRPr="00750671" w:rsidRDefault="00D218CA" w:rsidP="00750671">
            <w:pPr>
              <w:tabs>
                <w:tab w:val="left" w:pos="4253"/>
              </w:tabs>
              <w:spacing w:line="220" w:lineRule="exact"/>
              <w:ind w:right="3"/>
              <w:jc w:val="center"/>
              <w:rPr>
                <w:rFonts w:asciiTheme="minorHAnsi" w:hAnsiTheme="minorHAnsi" w:cstheme="minorHAnsi"/>
                <w:sz w:val="22"/>
                <w:szCs w:val="22"/>
                <w:lang w:val="el-GR"/>
              </w:rPr>
            </w:pPr>
            <w:r w:rsidRPr="00750671">
              <w:rPr>
                <w:rFonts w:asciiTheme="minorHAnsi" w:hAnsiTheme="minorHAnsi" w:cstheme="minorHAnsi"/>
                <w:sz w:val="22"/>
                <w:szCs w:val="22"/>
                <w:lang w:val="el-GR"/>
              </w:rPr>
              <w:t>Τόπος</w:t>
            </w:r>
          </w:p>
        </w:tc>
      </w:tr>
      <w:tr w:rsidR="002F4A6F" w:rsidRPr="00750671"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 xml:space="preserve">Έναρξη </w:t>
            </w:r>
            <w:r w:rsidRPr="00750671">
              <w:rPr>
                <w:rFonts w:asciiTheme="minorHAnsi" w:hAnsiTheme="minorHAnsi" w:cstheme="minorHAnsi"/>
                <w:sz w:val="20"/>
              </w:rPr>
              <w:t>E</w:t>
            </w:r>
            <w:r w:rsidRPr="00750671">
              <w:rPr>
                <w:rFonts w:asciiTheme="minorHAnsi" w:hAnsiTheme="minorHAnsi" w:cstheme="minorHAnsi"/>
                <w:sz w:val="20"/>
                <w:lang w:val="el-GR"/>
              </w:rPr>
              <w:t>γγραφών Συμμετοχής</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r>
      <w:tr w:rsidR="002F4A6F" w:rsidRPr="00750671"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 xml:space="preserve">Λήξη </w:t>
            </w:r>
            <w:r w:rsidRPr="00750671">
              <w:rPr>
                <w:rFonts w:asciiTheme="minorHAnsi" w:hAnsiTheme="minorHAnsi" w:cstheme="minorHAnsi"/>
                <w:sz w:val="20"/>
              </w:rPr>
              <w:t>E</w:t>
            </w:r>
            <w:r w:rsidRPr="00750671">
              <w:rPr>
                <w:rFonts w:asciiTheme="minorHAnsi" w:hAnsiTheme="minorHAnsi" w:cstheme="minorHAnsi"/>
                <w:sz w:val="20"/>
                <w:lang w:val="el-GR"/>
              </w:rPr>
              <w:t>γγραφών Συμμετοχής</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r>
      <w:tr w:rsidR="002F4A6F" w:rsidRPr="00750671"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Δημοσίευση πίνακα συμμετεχόντων</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r>
      <w:tr w:rsidR="002F4A6F" w:rsidRPr="00750671"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Λήξη Αναγνωρίσεων</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r>
      <w:tr w:rsidR="002F4A6F" w:rsidRPr="00CA49B3"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Διανομή εντύπων και αριθμών συμμετοχής</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2F4A6F" w:rsidRPr="00750671" w:rsidRDefault="002F4A6F" w:rsidP="00750671">
            <w:pPr>
              <w:tabs>
                <w:tab w:val="left" w:pos="4253"/>
              </w:tabs>
              <w:spacing w:line="220" w:lineRule="exact"/>
              <w:ind w:left="-108" w:right="-108"/>
              <w:jc w:val="center"/>
              <w:rPr>
                <w:rFonts w:asciiTheme="minorHAnsi" w:hAnsiTheme="minorHAnsi" w:cstheme="minorHAnsi"/>
                <w:sz w:val="22"/>
                <w:szCs w:val="22"/>
                <w:lang w:val="el-GR"/>
              </w:rPr>
            </w:pPr>
          </w:p>
        </w:tc>
      </w:tr>
      <w:tr w:rsidR="002F4A6F" w:rsidRPr="00CA49B3"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Διοικητικός έλεγχος</w:t>
            </w:r>
            <w:r w:rsidR="00DC5736" w:rsidRPr="00750671">
              <w:rPr>
                <w:rFonts w:asciiTheme="minorHAnsi" w:hAnsiTheme="minorHAnsi" w:cstheme="minorHAnsi"/>
                <w:sz w:val="20"/>
                <w:lang w:val="el-GR"/>
              </w:rPr>
              <w:t>&amp; Αρχικός Τεχνικός Έλεγχος</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2F4A6F" w:rsidRPr="00750671" w:rsidRDefault="002F4A6F" w:rsidP="00750671">
            <w:pPr>
              <w:tabs>
                <w:tab w:val="left" w:pos="4253"/>
              </w:tabs>
              <w:spacing w:line="220" w:lineRule="exact"/>
              <w:ind w:left="-108" w:right="-108"/>
              <w:jc w:val="center"/>
              <w:rPr>
                <w:rFonts w:asciiTheme="minorHAnsi" w:hAnsiTheme="minorHAnsi" w:cstheme="minorHAnsi"/>
                <w:sz w:val="22"/>
                <w:szCs w:val="22"/>
                <w:lang w:val="el-GR"/>
              </w:rPr>
            </w:pPr>
          </w:p>
        </w:tc>
      </w:tr>
      <w:tr w:rsidR="002F4A6F" w:rsidRPr="00750671"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1η Συνεδρίαση Αγωνοδικών</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rPr>
            </w:pPr>
          </w:p>
        </w:tc>
        <w:tc>
          <w:tcPr>
            <w:tcW w:w="2127" w:type="dxa"/>
            <w:vAlign w:val="center"/>
          </w:tcPr>
          <w:p w:rsidR="002F4A6F" w:rsidRPr="00750671" w:rsidRDefault="002F4A6F" w:rsidP="00750671">
            <w:pPr>
              <w:tabs>
                <w:tab w:val="left" w:pos="4253"/>
              </w:tabs>
              <w:spacing w:line="220" w:lineRule="exact"/>
              <w:ind w:left="-108" w:right="-108"/>
              <w:jc w:val="center"/>
              <w:rPr>
                <w:rFonts w:asciiTheme="minorHAnsi" w:hAnsiTheme="minorHAnsi" w:cstheme="minorHAnsi"/>
                <w:sz w:val="22"/>
                <w:szCs w:val="22"/>
                <w:lang w:val="el-GR"/>
              </w:rPr>
            </w:pPr>
          </w:p>
        </w:tc>
      </w:tr>
      <w:tr w:rsidR="002F4A6F" w:rsidRPr="00CA49B3"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 xml:space="preserve">Δημοσίευση πίνακα πληρωμάτων δεκτών να εκκινήσουν </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2F4A6F" w:rsidRPr="00750671" w:rsidRDefault="002F4A6F" w:rsidP="00750671">
            <w:pPr>
              <w:tabs>
                <w:tab w:val="left" w:pos="4253"/>
              </w:tabs>
              <w:spacing w:line="220" w:lineRule="exact"/>
              <w:ind w:left="-108" w:right="-108"/>
              <w:jc w:val="center"/>
              <w:rPr>
                <w:rFonts w:asciiTheme="minorHAnsi" w:hAnsiTheme="minorHAnsi" w:cstheme="minorHAnsi"/>
                <w:sz w:val="22"/>
                <w:szCs w:val="22"/>
                <w:lang w:val="el-GR"/>
              </w:rPr>
            </w:pPr>
          </w:p>
        </w:tc>
      </w:tr>
      <w:tr w:rsidR="00DC5736" w:rsidRPr="00750671" w:rsidTr="00750671">
        <w:trPr>
          <w:trHeight w:val="283"/>
        </w:trPr>
        <w:tc>
          <w:tcPr>
            <w:tcW w:w="4962" w:type="dxa"/>
            <w:vAlign w:val="center"/>
          </w:tcPr>
          <w:p w:rsidR="00DC5736" w:rsidRPr="00750671" w:rsidRDefault="00DC5736"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Ενημέρωση αγωνιζομένων</w:t>
            </w:r>
          </w:p>
        </w:tc>
        <w:tc>
          <w:tcPr>
            <w:tcW w:w="2409" w:type="dxa"/>
            <w:vAlign w:val="center"/>
          </w:tcPr>
          <w:p w:rsidR="00DC5736" w:rsidRPr="00750671" w:rsidRDefault="00DC5736"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DC5736" w:rsidRPr="00750671" w:rsidRDefault="00DC5736" w:rsidP="00750671">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DC5736" w:rsidRPr="00750671" w:rsidRDefault="00DC5736" w:rsidP="00750671">
            <w:pPr>
              <w:tabs>
                <w:tab w:val="left" w:pos="4253"/>
              </w:tabs>
              <w:spacing w:line="220" w:lineRule="exact"/>
              <w:ind w:left="-108" w:right="-108"/>
              <w:jc w:val="center"/>
              <w:rPr>
                <w:rFonts w:asciiTheme="minorHAnsi" w:hAnsiTheme="minorHAnsi" w:cstheme="minorHAnsi"/>
                <w:sz w:val="22"/>
                <w:szCs w:val="22"/>
                <w:lang w:val="el-GR"/>
              </w:rPr>
            </w:pPr>
          </w:p>
        </w:tc>
      </w:tr>
      <w:tr w:rsidR="002F4A6F" w:rsidRPr="00750671"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Εκκίνηση αγώνα</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2F4A6F" w:rsidRPr="00750671" w:rsidRDefault="002F4A6F" w:rsidP="00750671">
            <w:pPr>
              <w:tabs>
                <w:tab w:val="left" w:pos="4253"/>
              </w:tabs>
              <w:spacing w:line="220" w:lineRule="exact"/>
              <w:ind w:left="-108" w:right="-108"/>
              <w:jc w:val="center"/>
              <w:rPr>
                <w:rFonts w:asciiTheme="minorHAnsi" w:hAnsiTheme="minorHAnsi" w:cstheme="minorHAnsi"/>
                <w:sz w:val="22"/>
                <w:szCs w:val="22"/>
                <w:lang w:val="el-GR"/>
              </w:rPr>
            </w:pPr>
          </w:p>
        </w:tc>
      </w:tr>
      <w:tr w:rsidR="002F4A6F" w:rsidRPr="00750671"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rPr>
            </w:pPr>
            <w:r w:rsidRPr="00750671">
              <w:rPr>
                <w:rFonts w:asciiTheme="minorHAnsi" w:hAnsiTheme="minorHAnsi" w:cstheme="minorHAnsi"/>
                <w:sz w:val="20"/>
              </w:rPr>
              <w:t>T</w:t>
            </w:r>
            <w:r w:rsidRPr="00750671">
              <w:rPr>
                <w:rFonts w:asciiTheme="minorHAnsi" w:hAnsiTheme="minorHAnsi" w:cstheme="minorHAnsi"/>
                <w:sz w:val="20"/>
                <w:lang w:val="el-GR"/>
              </w:rPr>
              <w:t xml:space="preserve">ελικός </w:t>
            </w:r>
            <w:r w:rsidR="00681169" w:rsidRPr="00750671">
              <w:rPr>
                <w:rFonts w:asciiTheme="minorHAnsi" w:hAnsiTheme="minorHAnsi" w:cstheme="minorHAnsi"/>
                <w:sz w:val="20"/>
                <w:lang w:val="el-GR"/>
              </w:rPr>
              <w:t>Τεχνικός</w:t>
            </w:r>
            <w:r w:rsidRPr="00750671">
              <w:rPr>
                <w:rFonts w:asciiTheme="minorHAnsi" w:hAnsiTheme="minorHAnsi" w:cstheme="minorHAnsi"/>
                <w:sz w:val="20"/>
                <w:lang w:val="el-GR"/>
              </w:rPr>
              <w:t xml:space="preserve"> Έλεγχος</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highlight w:val="yellow"/>
                <w:lang w:val="el-GR"/>
              </w:rPr>
            </w:pPr>
          </w:p>
        </w:tc>
        <w:tc>
          <w:tcPr>
            <w:tcW w:w="2127" w:type="dxa"/>
            <w:vAlign w:val="center"/>
          </w:tcPr>
          <w:p w:rsidR="002F4A6F" w:rsidRPr="00750671" w:rsidRDefault="002F4A6F" w:rsidP="00750671">
            <w:pPr>
              <w:tabs>
                <w:tab w:val="left" w:pos="4253"/>
              </w:tabs>
              <w:spacing w:line="220" w:lineRule="exact"/>
              <w:ind w:left="-108" w:right="-108"/>
              <w:jc w:val="center"/>
              <w:rPr>
                <w:rFonts w:asciiTheme="minorHAnsi" w:hAnsiTheme="minorHAnsi" w:cstheme="minorHAnsi"/>
                <w:sz w:val="22"/>
                <w:szCs w:val="22"/>
                <w:lang w:val="el-GR"/>
              </w:rPr>
            </w:pPr>
          </w:p>
        </w:tc>
      </w:tr>
      <w:tr w:rsidR="002F4A6F" w:rsidRPr="00750671"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Ανακοίνωση προσωρινής τελικής κατάταξης</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highlight w:val="yellow"/>
                <w:lang w:val="el-GR"/>
              </w:rPr>
            </w:pPr>
          </w:p>
        </w:tc>
        <w:tc>
          <w:tcPr>
            <w:tcW w:w="2127" w:type="dxa"/>
            <w:vAlign w:val="center"/>
          </w:tcPr>
          <w:p w:rsidR="002F4A6F" w:rsidRPr="00750671" w:rsidRDefault="002F4A6F" w:rsidP="00750671">
            <w:pPr>
              <w:tabs>
                <w:tab w:val="left" w:pos="4253"/>
              </w:tabs>
              <w:spacing w:line="220" w:lineRule="exact"/>
              <w:ind w:left="-108" w:right="-108"/>
              <w:jc w:val="center"/>
              <w:rPr>
                <w:rFonts w:asciiTheme="minorHAnsi" w:hAnsiTheme="minorHAnsi" w:cstheme="minorHAnsi"/>
                <w:sz w:val="22"/>
                <w:szCs w:val="22"/>
                <w:lang w:val="el-GR"/>
              </w:rPr>
            </w:pPr>
          </w:p>
        </w:tc>
      </w:tr>
      <w:tr w:rsidR="002F4A6F" w:rsidRPr="00750671" w:rsidTr="00750671">
        <w:trPr>
          <w:trHeight w:val="283"/>
        </w:trPr>
        <w:tc>
          <w:tcPr>
            <w:tcW w:w="4962" w:type="dxa"/>
            <w:vAlign w:val="center"/>
          </w:tcPr>
          <w:p w:rsidR="002F4A6F" w:rsidRPr="00750671" w:rsidRDefault="002F4A6F" w:rsidP="00750671">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Απονομή Επάθλων</w:t>
            </w:r>
          </w:p>
        </w:tc>
        <w:tc>
          <w:tcPr>
            <w:tcW w:w="2409"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2F4A6F" w:rsidRPr="00750671" w:rsidRDefault="002F4A6F" w:rsidP="00750671">
            <w:pPr>
              <w:tabs>
                <w:tab w:val="left" w:pos="4253"/>
              </w:tabs>
              <w:spacing w:line="220" w:lineRule="exact"/>
              <w:ind w:right="3"/>
              <w:rPr>
                <w:rFonts w:asciiTheme="minorHAnsi" w:hAnsiTheme="minorHAnsi" w:cstheme="minorHAnsi"/>
                <w:sz w:val="22"/>
                <w:szCs w:val="22"/>
                <w:highlight w:val="yellow"/>
                <w:lang w:val="el-GR"/>
              </w:rPr>
            </w:pPr>
          </w:p>
        </w:tc>
        <w:tc>
          <w:tcPr>
            <w:tcW w:w="2127" w:type="dxa"/>
            <w:vAlign w:val="center"/>
          </w:tcPr>
          <w:p w:rsidR="002F4A6F" w:rsidRPr="00750671" w:rsidRDefault="002F4A6F" w:rsidP="00750671">
            <w:pPr>
              <w:tabs>
                <w:tab w:val="left" w:pos="4253"/>
              </w:tabs>
              <w:spacing w:line="220" w:lineRule="exact"/>
              <w:ind w:left="-108" w:right="-108"/>
              <w:jc w:val="center"/>
              <w:rPr>
                <w:rFonts w:asciiTheme="minorHAnsi" w:hAnsiTheme="minorHAnsi" w:cstheme="minorHAnsi"/>
                <w:sz w:val="22"/>
                <w:szCs w:val="22"/>
                <w:lang w:val="el-GR"/>
              </w:rPr>
            </w:pPr>
          </w:p>
        </w:tc>
      </w:tr>
    </w:tbl>
    <w:p w:rsidR="00960229" w:rsidRPr="00750671" w:rsidRDefault="00960229" w:rsidP="00750671">
      <w:pPr>
        <w:spacing w:line="220" w:lineRule="exact"/>
        <w:ind w:left="403" w:right="3" w:hanging="545"/>
        <w:rPr>
          <w:rFonts w:asciiTheme="minorHAnsi" w:hAnsiTheme="minorHAnsi" w:cstheme="minorHAnsi"/>
          <w:sz w:val="22"/>
          <w:szCs w:val="22"/>
          <w:lang w:val="el-GR"/>
        </w:rPr>
      </w:pPr>
      <w:r w:rsidRPr="00750671">
        <w:rPr>
          <w:rFonts w:asciiTheme="minorHAnsi" w:hAnsiTheme="minorHAnsi" w:cstheme="minorHAnsi"/>
          <w:b/>
          <w:sz w:val="22"/>
          <w:szCs w:val="22"/>
          <w:lang w:val="el-GR"/>
        </w:rPr>
        <w:t>Γ</w:t>
      </w:r>
      <w:r w:rsidRPr="00750671">
        <w:rPr>
          <w:rFonts w:asciiTheme="minorHAnsi" w:hAnsiTheme="minorHAnsi" w:cstheme="minorHAnsi"/>
          <w:b/>
          <w:sz w:val="22"/>
          <w:szCs w:val="22"/>
        </w:rPr>
        <w:t>PAMMATEIATOYA</w:t>
      </w:r>
      <w:r w:rsidRPr="00750671">
        <w:rPr>
          <w:rFonts w:asciiTheme="minorHAnsi" w:hAnsiTheme="minorHAnsi" w:cstheme="minorHAnsi"/>
          <w:b/>
          <w:sz w:val="22"/>
          <w:szCs w:val="22"/>
          <w:lang w:val="el-GR"/>
        </w:rPr>
        <w:t>ΓΩ</w:t>
      </w:r>
      <w:r w:rsidRPr="00750671">
        <w:rPr>
          <w:rFonts w:asciiTheme="minorHAnsi" w:hAnsiTheme="minorHAnsi" w:cstheme="minorHAnsi"/>
          <w:b/>
          <w:sz w:val="22"/>
          <w:szCs w:val="22"/>
        </w:rPr>
        <w:t>NA</w:t>
      </w:r>
    </w:p>
    <w:p w:rsidR="00A6474F" w:rsidRPr="00750671" w:rsidRDefault="00960229" w:rsidP="00750671">
      <w:pPr>
        <w:spacing w:line="220" w:lineRule="exact"/>
        <w:ind w:left="403" w:right="3" w:hanging="545"/>
        <w:jc w:val="both"/>
        <w:rPr>
          <w:rFonts w:asciiTheme="minorHAnsi" w:hAnsiTheme="minorHAnsi" w:cstheme="minorHAnsi"/>
          <w:sz w:val="22"/>
          <w:szCs w:val="22"/>
          <w:lang w:val="el-GR"/>
        </w:rPr>
      </w:pPr>
      <w:r w:rsidRPr="00750671">
        <w:rPr>
          <w:rFonts w:asciiTheme="minorHAnsi" w:hAnsiTheme="minorHAnsi" w:cstheme="minorHAnsi"/>
          <w:sz w:val="22"/>
          <w:szCs w:val="22"/>
        </w:rPr>
        <w:t>H</w:t>
      </w:r>
      <w:r w:rsidRPr="00750671">
        <w:rPr>
          <w:rFonts w:asciiTheme="minorHAnsi" w:hAnsiTheme="minorHAnsi" w:cstheme="minorHAnsi"/>
          <w:sz w:val="22"/>
          <w:szCs w:val="22"/>
          <w:lang w:val="el-GR"/>
        </w:rPr>
        <w:t xml:space="preserve"> Γραμματεία του </w:t>
      </w:r>
      <w:r w:rsidRPr="00750671">
        <w:rPr>
          <w:rFonts w:asciiTheme="minorHAnsi" w:hAnsiTheme="minorHAnsi" w:cstheme="minorHAnsi"/>
          <w:sz w:val="22"/>
          <w:szCs w:val="22"/>
        </w:rPr>
        <w:t>A</w:t>
      </w:r>
      <w:r w:rsidRPr="00750671">
        <w:rPr>
          <w:rFonts w:asciiTheme="minorHAnsi" w:hAnsiTheme="minorHAnsi" w:cstheme="minorHAnsi"/>
          <w:sz w:val="22"/>
          <w:szCs w:val="22"/>
          <w:lang w:val="el-GR"/>
        </w:rPr>
        <w:t xml:space="preserve">γώνα θα λειτουργεί </w:t>
      </w:r>
    </w:p>
    <w:p w:rsidR="003A3D69" w:rsidRPr="00750671" w:rsidRDefault="003A3D69" w:rsidP="00750671">
      <w:pPr>
        <w:spacing w:line="220" w:lineRule="exact"/>
        <w:ind w:left="-142" w:right="3"/>
        <w:rPr>
          <w:rFonts w:asciiTheme="minorHAnsi" w:hAnsiTheme="minorHAnsi" w:cstheme="minorHAnsi"/>
          <w:sz w:val="22"/>
          <w:szCs w:val="22"/>
          <w:lang w:val="el-GR"/>
        </w:rPr>
      </w:pPr>
      <w:r w:rsidRPr="00750671">
        <w:rPr>
          <w:rFonts w:asciiTheme="minorHAnsi" w:hAnsiTheme="minorHAnsi" w:cstheme="minorHAnsi"/>
          <w:b/>
          <w:i/>
          <w:sz w:val="22"/>
          <w:szCs w:val="22"/>
          <w:lang w:val="el-GR"/>
        </w:rPr>
        <w:t>(πρέπει να αναφερθούν οι μέρες, οι ώρες και οι τόποι που θα λειτουργεί).</w:t>
      </w:r>
    </w:p>
    <w:p w:rsidR="00960229" w:rsidRPr="00750671" w:rsidRDefault="00960229" w:rsidP="00750671">
      <w:pPr>
        <w:spacing w:line="220" w:lineRule="exact"/>
        <w:ind w:left="-142" w:right="3"/>
        <w:jc w:val="both"/>
        <w:rPr>
          <w:rFonts w:asciiTheme="minorHAnsi" w:hAnsiTheme="minorHAnsi" w:cstheme="minorHAnsi"/>
          <w:sz w:val="22"/>
          <w:szCs w:val="22"/>
          <w:lang w:val="el-GR"/>
        </w:rPr>
      </w:pPr>
      <w:r w:rsidRPr="00750671">
        <w:rPr>
          <w:rFonts w:asciiTheme="minorHAnsi" w:hAnsiTheme="minorHAnsi" w:cstheme="minorHAnsi"/>
          <w:sz w:val="22"/>
          <w:szCs w:val="22"/>
        </w:rPr>
        <w:t>O</w:t>
      </w:r>
      <w:r w:rsidRPr="00750671">
        <w:rPr>
          <w:rFonts w:asciiTheme="minorHAnsi" w:hAnsiTheme="minorHAnsi" w:cstheme="minorHAnsi"/>
          <w:sz w:val="22"/>
          <w:szCs w:val="22"/>
          <w:lang w:val="el-GR"/>
        </w:rPr>
        <w:t>ι αγωνιζόμενοι πρέπει να βρίσκονται σε συνεχή επαφή με τη Γραμματεία του αγώνα για να παραλαμβ</w:t>
      </w:r>
      <w:r w:rsidR="00D06FA8" w:rsidRPr="00750671">
        <w:rPr>
          <w:rFonts w:asciiTheme="minorHAnsi" w:hAnsiTheme="minorHAnsi" w:cstheme="minorHAnsi"/>
          <w:sz w:val="22"/>
          <w:szCs w:val="22"/>
          <w:lang w:val="el-GR"/>
        </w:rPr>
        <w:t>άνουν τα Δελτία Π</w:t>
      </w:r>
      <w:r w:rsidRPr="00750671">
        <w:rPr>
          <w:rFonts w:asciiTheme="minorHAnsi" w:hAnsiTheme="minorHAnsi" w:cstheme="minorHAnsi"/>
          <w:sz w:val="22"/>
          <w:szCs w:val="22"/>
          <w:lang w:val="el-GR"/>
        </w:rPr>
        <w:t>ληροφοριών.</w:t>
      </w:r>
    </w:p>
    <w:p w:rsidR="00960229" w:rsidRPr="00750671" w:rsidRDefault="00960229" w:rsidP="00750671">
      <w:pPr>
        <w:spacing w:line="220" w:lineRule="exact"/>
        <w:ind w:left="403" w:right="3" w:hanging="545"/>
        <w:jc w:val="both"/>
        <w:rPr>
          <w:rFonts w:asciiTheme="minorHAnsi" w:hAnsiTheme="minorHAnsi" w:cstheme="minorHAnsi"/>
          <w:sz w:val="22"/>
          <w:szCs w:val="22"/>
          <w:lang w:val="el-GR"/>
        </w:rPr>
      </w:pPr>
    </w:p>
    <w:p w:rsidR="00825D56" w:rsidRPr="00750671" w:rsidRDefault="00825D56" w:rsidP="00750671">
      <w:pPr>
        <w:spacing w:line="220" w:lineRule="exact"/>
        <w:ind w:left="403" w:right="3" w:hanging="545"/>
        <w:jc w:val="both"/>
        <w:rPr>
          <w:rFonts w:asciiTheme="minorHAnsi" w:hAnsiTheme="minorHAnsi" w:cstheme="minorHAnsi"/>
          <w:b/>
          <w:sz w:val="22"/>
          <w:szCs w:val="22"/>
          <w:lang w:val="el-GR"/>
        </w:rPr>
      </w:pPr>
      <w:r w:rsidRPr="00750671">
        <w:rPr>
          <w:rFonts w:asciiTheme="minorHAnsi" w:hAnsiTheme="minorHAnsi" w:cstheme="minorHAnsi"/>
          <w:b/>
          <w:sz w:val="22"/>
          <w:szCs w:val="22"/>
        </w:rPr>
        <w:t>E</w:t>
      </w:r>
      <w:r w:rsidRPr="00750671">
        <w:rPr>
          <w:rFonts w:asciiTheme="minorHAnsi" w:hAnsiTheme="minorHAnsi" w:cstheme="minorHAnsi"/>
          <w:b/>
          <w:sz w:val="22"/>
          <w:szCs w:val="22"/>
          <w:lang w:val="el-GR"/>
        </w:rPr>
        <w:t>Π</w:t>
      </w:r>
      <w:r w:rsidRPr="00750671">
        <w:rPr>
          <w:rFonts w:asciiTheme="minorHAnsi" w:hAnsiTheme="minorHAnsi" w:cstheme="minorHAnsi"/>
          <w:b/>
          <w:sz w:val="22"/>
          <w:szCs w:val="22"/>
        </w:rPr>
        <w:t>I</w:t>
      </w:r>
      <w:r w:rsidRPr="00750671">
        <w:rPr>
          <w:rFonts w:asciiTheme="minorHAnsi" w:hAnsiTheme="minorHAnsi" w:cstheme="minorHAnsi"/>
          <w:b/>
          <w:sz w:val="22"/>
          <w:szCs w:val="22"/>
          <w:lang w:val="el-GR"/>
        </w:rPr>
        <w:t>Σ</w:t>
      </w:r>
      <w:r w:rsidRPr="00750671">
        <w:rPr>
          <w:rFonts w:asciiTheme="minorHAnsi" w:hAnsiTheme="minorHAnsi" w:cstheme="minorHAnsi"/>
          <w:b/>
          <w:sz w:val="22"/>
          <w:szCs w:val="22"/>
        </w:rPr>
        <w:t>HMO</w:t>
      </w:r>
      <w:r w:rsidR="00D06FA8" w:rsidRPr="00750671">
        <w:rPr>
          <w:rFonts w:asciiTheme="minorHAnsi" w:hAnsiTheme="minorHAnsi" w:cstheme="minorHAnsi"/>
          <w:b/>
          <w:sz w:val="22"/>
          <w:szCs w:val="22"/>
          <w:lang w:val="el-GR"/>
        </w:rPr>
        <w:t>Σ</w:t>
      </w:r>
      <w:r w:rsidRPr="00750671">
        <w:rPr>
          <w:rFonts w:asciiTheme="minorHAnsi" w:hAnsiTheme="minorHAnsi" w:cstheme="minorHAnsi"/>
          <w:b/>
          <w:sz w:val="22"/>
          <w:szCs w:val="22"/>
          <w:lang w:val="el-GR"/>
        </w:rPr>
        <w:t>Π</w:t>
      </w:r>
      <w:r w:rsidRPr="00750671">
        <w:rPr>
          <w:rFonts w:asciiTheme="minorHAnsi" w:hAnsiTheme="minorHAnsi" w:cstheme="minorHAnsi"/>
          <w:b/>
          <w:sz w:val="22"/>
          <w:szCs w:val="22"/>
        </w:rPr>
        <w:t>INAKA</w:t>
      </w:r>
      <w:r w:rsidR="00D06FA8" w:rsidRPr="00750671">
        <w:rPr>
          <w:rFonts w:asciiTheme="minorHAnsi" w:hAnsiTheme="minorHAnsi" w:cstheme="minorHAnsi"/>
          <w:b/>
          <w:sz w:val="22"/>
          <w:szCs w:val="22"/>
          <w:lang w:val="el-GR"/>
        </w:rPr>
        <w:t>Σ</w:t>
      </w:r>
      <w:r w:rsidRPr="00750671">
        <w:rPr>
          <w:rFonts w:asciiTheme="minorHAnsi" w:hAnsiTheme="minorHAnsi" w:cstheme="minorHAnsi"/>
          <w:b/>
          <w:sz w:val="22"/>
          <w:szCs w:val="22"/>
        </w:rPr>
        <w:t>ANAKOIN</w:t>
      </w:r>
      <w:r w:rsidRPr="00750671">
        <w:rPr>
          <w:rFonts w:asciiTheme="minorHAnsi" w:hAnsiTheme="minorHAnsi" w:cstheme="minorHAnsi"/>
          <w:b/>
          <w:sz w:val="22"/>
          <w:szCs w:val="22"/>
          <w:lang w:val="el-GR"/>
        </w:rPr>
        <w:t>ΩΣ</w:t>
      </w:r>
      <w:r w:rsidRPr="00750671">
        <w:rPr>
          <w:rFonts w:asciiTheme="minorHAnsi" w:hAnsiTheme="minorHAnsi" w:cstheme="minorHAnsi"/>
          <w:b/>
          <w:sz w:val="22"/>
          <w:szCs w:val="22"/>
        </w:rPr>
        <w:t>E</w:t>
      </w:r>
      <w:r w:rsidRPr="00750671">
        <w:rPr>
          <w:rFonts w:asciiTheme="minorHAnsi" w:hAnsiTheme="minorHAnsi" w:cstheme="minorHAnsi"/>
          <w:b/>
          <w:sz w:val="22"/>
          <w:szCs w:val="22"/>
          <w:lang w:val="el-GR"/>
        </w:rPr>
        <w:t>Ω</w:t>
      </w:r>
      <w:r w:rsidRPr="00750671">
        <w:rPr>
          <w:rFonts w:asciiTheme="minorHAnsi" w:hAnsiTheme="minorHAnsi" w:cstheme="minorHAnsi"/>
          <w:b/>
          <w:sz w:val="22"/>
          <w:szCs w:val="22"/>
        </w:rPr>
        <w:t>N</w:t>
      </w:r>
    </w:p>
    <w:p w:rsidR="003A3D69" w:rsidRPr="00750671" w:rsidRDefault="003A3D69" w:rsidP="00750671">
      <w:pPr>
        <w:spacing w:line="220" w:lineRule="exact"/>
        <w:ind w:left="-142" w:right="3" w:firstLine="3"/>
        <w:jc w:val="both"/>
        <w:rPr>
          <w:rFonts w:asciiTheme="minorHAnsi" w:hAnsiTheme="minorHAnsi" w:cstheme="minorHAnsi"/>
          <w:b/>
          <w:i/>
          <w:sz w:val="22"/>
          <w:szCs w:val="22"/>
          <w:lang w:val="el-GR"/>
        </w:rPr>
      </w:pPr>
      <w:r w:rsidRPr="00750671">
        <w:rPr>
          <w:rFonts w:asciiTheme="minorHAnsi" w:hAnsiTheme="minorHAnsi" w:cstheme="minorHAnsi"/>
          <w:b/>
          <w:i/>
          <w:sz w:val="22"/>
          <w:szCs w:val="22"/>
        </w:rPr>
        <w:t>N</w:t>
      </w:r>
      <w:r w:rsidRPr="00750671">
        <w:rPr>
          <w:rFonts w:asciiTheme="minorHAnsi" w:hAnsiTheme="minorHAnsi" w:cstheme="minorHAnsi"/>
          <w:b/>
          <w:i/>
          <w:sz w:val="22"/>
          <w:szCs w:val="22"/>
          <w:lang w:val="el-GR"/>
        </w:rPr>
        <w:t>α αναφερθούν οι ημερομηνίες και οι τόποι που θα βρίσκεται εγκατεστημένος ο επίσημος πίνακας ανακοινώσεων (εάν δεν είναι εκ των προτέρων γνωστά μπορούν να ανακοινωθούν με δελτίο πληροφοριών).</w:t>
      </w:r>
    </w:p>
    <w:p w:rsidR="003A3D69" w:rsidRPr="00750671" w:rsidRDefault="003A3D69" w:rsidP="00750671">
      <w:pPr>
        <w:spacing w:line="220" w:lineRule="exact"/>
        <w:ind w:right="3"/>
        <w:jc w:val="both"/>
        <w:rPr>
          <w:rFonts w:asciiTheme="minorHAnsi" w:hAnsiTheme="minorHAnsi" w:cstheme="minorHAnsi"/>
          <w:sz w:val="22"/>
          <w:szCs w:val="22"/>
          <w:lang w:val="el-GR"/>
        </w:rPr>
      </w:pPr>
    </w:p>
    <w:p w:rsidR="00825D56" w:rsidRPr="00750671" w:rsidRDefault="00825D56" w:rsidP="00750671">
      <w:pPr>
        <w:spacing w:line="220" w:lineRule="exact"/>
        <w:ind w:left="403" w:right="3" w:hanging="545"/>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 xml:space="preserve">ΓΡΑΦΕΙΟ </w:t>
      </w:r>
      <w:r w:rsidRPr="00750671">
        <w:rPr>
          <w:rFonts w:asciiTheme="minorHAnsi" w:hAnsiTheme="minorHAnsi" w:cstheme="minorHAnsi"/>
          <w:b/>
          <w:sz w:val="22"/>
          <w:szCs w:val="22"/>
        </w:rPr>
        <w:t>TY</w:t>
      </w:r>
      <w:r w:rsidRPr="00750671">
        <w:rPr>
          <w:rFonts w:asciiTheme="minorHAnsi" w:hAnsiTheme="minorHAnsi" w:cstheme="minorHAnsi"/>
          <w:b/>
          <w:sz w:val="22"/>
          <w:szCs w:val="22"/>
          <w:lang w:val="el-GR"/>
        </w:rPr>
        <w:t>Π</w:t>
      </w:r>
      <w:r w:rsidRPr="00750671">
        <w:rPr>
          <w:rFonts w:asciiTheme="minorHAnsi" w:hAnsiTheme="minorHAnsi" w:cstheme="minorHAnsi"/>
          <w:b/>
          <w:sz w:val="22"/>
          <w:szCs w:val="22"/>
        </w:rPr>
        <w:t>OY</w:t>
      </w:r>
    </w:p>
    <w:p w:rsidR="003A3D69" w:rsidRPr="00750671" w:rsidRDefault="003A3D69" w:rsidP="00750671">
      <w:pPr>
        <w:spacing w:line="220" w:lineRule="exact"/>
        <w:ind w:left="-142" w:right="3"/>
        <w:rPr>
          <w:rFonts w:asciiTheme="minorHAnsi" w:hAnsiTheme="minorHAnsi" w:cstheme="minorHAnsi"/>
          <w:b/>
          <w:i/>
          <w:sz w:val="22"/>
          <w:szCs w:val="22"/>
          <w:lang w:val="el-GR"/>
        </w:rPr>
      </w:pPr>
      <w:r w:rsidRPr="00750671">
        <w:rPr>
          <w:rFonts w:asciiTheme="minorHAnsi" w:hAnsiTheme="minorHAnsi" w:cstheme="minorHAnsi"/>
          <w:b/>
          <w:i/>
          <w:sz w:val="22"/>
          <w:szCs w:val="22"/>
        </w:rPr>
        <w:t>N</w:t>
      </w:r>
      <w:r w:rsidRPr="00750671">
        <w:rPr>
          <w:rFonts w:asciiTheme="minorHAnsi" w:hAnsiTheme="minorHAnsi" w:cstheme="minorHAnsi"/>
          <w:b/>
          <w:i/>
          <w:sz w:val="22"/>
          <w:szCs w:val="22"/>
          <w:lang w:val="el-GR"/>
        </w:rPr>
        <w:t>α αναφερθούν οι ημερομηνίες και οι τόποι στους οποίους θα λειτουργεί το Γραφείο Τύπου</w:t>
      </w:r>
    </w:p>
    <w:p w:rsidR="00F32093" w:rsidRPr="00750671" w:rsidRDefault="00F32093" w:rsidP="00750671">
      <w:pPr>
        <w:autoSpaceDE w:val="0"/>
        <w:autoSpaceDN w:val="0"/>
        <w:adjustRightInd w:val="0"/>
        <w:spacing w:line="220" w:lineRule="exact"/>
        <w:jc w:val="both"/>
        <w:rPr>
          <w:rFonts w:asciiTheme="minorHAnsi" w:hAnsiTheme="minorHAnsi" w:cstheme="minorHAnsi"/>
          <w:b/>
          <w:sz w:val="22"/>
          <w:szCs w:val="22"/>
          <w:lang w:val="el-GR"/>
        </w:rPr>
      </w:pPr>
    </w:p>
    <w:p w:rsidR="00825D56" w:rsidRPr="00750671" w:rsidRDefault="00825D56" w:rsidP="00750671">
      <w:pPr>
        <w:autoSpaceDE w:val="0"/>
        <w:autoSpaceDN w:val="0"/>
        <w:adjustRightInd w:val="0"/>
        <w:spacing w:line="220" w:lineRule="exact"/>
        <w:ind w:left="403" w:hanging="545"/>
        <w:jc w:val="both"/>
        <w:rPr>
          <w:rFonts w:asciiTheme="minorHAnsi" w:hAnsiTheme="minorHAnsi" w:cstheme="minorHAnsi"/>
          <w:b/>
          <w:sz w:val="22"/>
          <w:szCs w:val="22"/>
          <w:lang w:val="el-GR"/>
        </w:rPr>
      </w:pPr>
      <w:r w:rsidRPr="00750671">
        <w:rPr>
          <w:rFonts w:asciiTheme="minorHAnsi" w:hAnsiTheme="minorHAnsi" w:cstheme="minorHAnsi"/>
          <w:b/>
          <w:sz w:val="22"/>
          <w:szCs w:val="22"/>
        </w:rPr>
        <w:t>SERVICE</w:t>
      </w:r>
      <w:r w:rsidR="009A435F" w:rsidRPr="00750671">
        <w:rPr>
          <w:rFonts w:asciiTheme="minorHAnsi" w:hAnsiTheme="minorHAnsi" w:cstheme="minorHAnsi"/>
          <w:b/>
          <w:sz w:val="22"/>
          <w:szCs w:val="22"/>
        </w:rPr>
        <w:t>PARK</w:t>
      </w:r>
      <w:r w:rsidR="00060D29" w:rsidRPr="00750671">
        <w:rPr>
          <w:rFonts w:asciiTheme="minorHAnsi" w:hAnsiTheme="minorHAnsi" w:cstheme="minorHAnsi"/>
          <w:b/>
          <w:sz w:val="22"/>
          <w:szCs w:val="22"/>
          <w:lang w:val="el-GR"/>
        </w:rPr>
        <w:t>/</w:t>
      </w:r>
      <w:r w:rsidR="00060D29" w:rsidRPr="00750671">
        <w:rPr>
          <w:rFonts w:asciiTheme="minorHAnsi" w:hAnsiTheme="minorHAnsi" w:cstheme="minorHAnsi"/>
          <w:b/>
          <w:sz w:val="22"/>
          <w:szCs w:val="22"/>
        </w:rPr>
        <w:t>PITS</w:t>
      </w:r>
      <w:r w:rsidR="00060D29" w:rsidRPr="00750671">
        <w:rPr>
          <w:rFonts w:asciiTheme="minorHAnsi" w:hAnsiTheme="minorHAnsi" w:cstheme="minorHAnsi"/>
          <w:b/>
          <w:sz w:val="22"/>
          <w:szCs w:val="22"/>
          <w:lang w:val="el-GR"/>
        </w:rPr>
        <w:t>&amp;</w:t>
      </w:r>
      <w:r w:rsidR="00060D29" w:rsidRPr="00750671">
        <w:rPr>
          <w:rFonts w:asciiTheme="minorHAnsi" w:hAnsiTheme="minorHAnsi" w:cstheme="minorHAnsi"/>
          <w:b/>
          <w:sz w:val="22"/>
          <w:szCs w:val="22"/>
        </w:rPr>
        <w:t>PARCFERME</w:t>
      </w:r>
    </w:p>
    <w:p w:rsidR="009A435F" w:rsidRPr="00750671" w:rsidRDefault="003A3D69" w:rsidP="00750671">
      <w:pPr>
        <w:spacing w:line="220" w:lineRule="exact"/>
        <w:ind w:left="-142" w:right="3"/>
        <w:jc w:val="both"/>
        <w:rPr>
          <w:rFonts w:asciiTheme="minorHAnsi" w:hAnsiTheme="minorHAnsi" w:cstheme="minorHAnsi"/>
          <w:b/>
          <w:i/>
          <w:sz w:val="22"/>
          <w:szCs w:val="22"/>
          <w:lang w:val="el-GR"/>
        </w:rPr>
      </w:pPr>
      <w:r w:rsidRPr="00750671">
        <w:rPr>
          <w:rFonts w:asciiTheme="minorHAnsi" w:hAnsiTheme="minorHAnsi" w:cstheme="minorHAnsi"/>
          <w:b/>
          <w:i/>
          <w:sz w:val="22"/>
          <w:szCs w:val="22"/>
        </w:rPr>
        <w:t>N</w:t>
      </w:r>
      <w:r w:rsidRPr="00750671">
        <w:rPr>
          <w:rFonts w:asciiTheme="minorHAnsi" w:hAnsiTheme="minorHAnsi" w:cstheme="minorHAnsi"/>
          <w:b/>
          <w:i/>
          <w:sz w:val="22"/>
          <w:szCs w:val="22"/>
          <w:lang w:val="el-GR"/>
        </w:rPr>
        <w:t>α αναφερθούν οι ημερομηνίες και οι τόποι στους οποίους θα λειτουργούν</w:t>
      </w:r>
    </w:p>
    <w:p w:rsidR="001C2510" w:rsidRPr="00750671" w:rsidRDefault="001C2510" w:rsidP="00750671">
      <w:pPr>
        <w:spacing w:line="220" w:lineRule="exact"/>
        <w:ind w:left="-142" w:right="3"/>
        <w:jc w:val="both"/>
        <w:rPr>
          <w:rFonts w:asciiTheme="minorHAnsi" w:hAnsiTheme="minorHAnsi" w:cstheme="minorHAnsi"/>
          <w:b/>
          <w:i/>
          <w:sz w:val="22"/>
          <w:szCs w:val="22"/>
          <w:lang w:val="el-GR"/>
        </w:rPr>
      </w:pPr>
    </w:p>
    <w:p w:rsidR="00ED4EDF" w:rsidRPr="00750671" w:rsidRDefault="00ED4EDF" w:rsidP="00750671">
      <w:pPr>
        <w:spacing w:line="220" w:lineRule="exact"/>
        <w:ind w:left="-142" w:right="3"/>
        <w:rPr>
          <w:rFonts w:asciiTheme="minorHAnsi" w:hAnsiTheme="minorHAnsi" w:cstheme="minorHAnsi"/>
          <w:sz w:val="22"/>
          <w:szCs w:val="22"/>
          <w:u w:val="single"/>
          <w:lang w:val="el-GR"/>
        </w:rPr>
      </w:pPr>
      <w:r w:rsidRPr="00750671">
        <w:rPr>
          <w:rFonts w:asciiTheme="minorHAnsi" w:hAnsiTheme="minorHAnsi" w:cstheme="minorHAnsi"/>
          <w:b/>
          <w:sz w:val="22"/>
          <w:szCs w:val="22"/>
          <w:u w:val="single"/>
        </w:rPr>
        <w:t>OP</w:t>
      </w:r>
      <w:r w:rsidRPr="00750671">
        <w:rPr>
          <w:rFonts w:asciiTheme="minorHAnsi" w:hAnsiTheme="minorHAnsi" w:cstheme="minorHAnsi"/>
          <w:b/>
          <w:sz w:val="22"/>
          <w:szCs w:val="22"/>
          <w:u w:val="single"/>
          <w:lang w:val="el-GR"/>
        </w:rPr>
        <w:t>Γ</w:t>
      </w:r>
      <w:r w:rsidRPr="00750671">
        <w:rPr>
          <w:rFonts w:asciiTheme="minorHAnsi" w:hAnsiTheme="minorHAnsi" w:cstheme="minorHAnsi"/>
          <w:b/>
          <w:sz w:val="22"/>
          <w:szCs w:val="22"/>
          <w:u w:val="single"/>
        </w:rPr>
        <w:t>AN</w:t>
      </w:r>
      <w:r w:rsidRPr="00750671">
        <w:rPr>
          <w:rFonts w:asciiTheme="minorHAnsi" w:hAnsiTheme="minorHAnsi" w:cstheme="minorHAnsi"/>
          <w:b/>
          <w:sz w:val="22"/>
          <w:szCs w:val="22"/>
          <w:u w:val="single"/>
          <w:lang w:val="el-GR"/>
        </w:rPr>
        <w:t>ΩΣ</w:t>
      </w:r>
      <w:r w:rsidRPr="00750671">
        <w:rPr>
          <w:rFonts w:asciiTheme="minorHAnsi" w:hAnsiTheme="minorHAnsi" w:cstheme="minorHAnsi"/>
          <w:b/>
          <w:sz w:val="22"/>
          <w:szCs w:val="22"/>
          <w:u w:val="single"/>
        </w:rPr>
        <w:t>H</w:t>
      </w:r>
    </w:p>
    <w:p w:rsidR="00ED4EDF" w:rsidRPr="00750671" w:rsidRDefault="00ED4EDF" w:rsidP="00750671">
      <w:pPr>
        <w:tabs>
          <w:tab w:val="left" w:pos="1134"/>
        </w:tabs>
        <w:spacing w:line="220" w:lineRule="exact"/>
        <w:ind w:left="-142" w:right="6" w:firstLine="3"/>
        <w:jc w:val="both"/>
        <w:rPr>
          <w:rFonts w:asciiTheme="minorHAnsi" w:hAnsiTheme="minorHAnsi" w:cstheme="minorHAnsi"/>
          <w:sz w:val="22"/>
          <w:szCs w:val="22"/>
          <w:lang w:val="el-GR"/>
        </w:rPr>
      </w:pPr>
      <w:r w:rsidRPr="00750671">
        <w:rPr>
          <w:rFonts w:asciiTheme="minorHAnsi" w:hAnsiTheme="minorHAnsi" w:cstheme="minorHAnsi"/>
          <w:b/>
          <w:sz w:val="22"/>
          <w:szCs w:val="22"/>
        </w:rPr>
        <w:t>AP</w:t>
      </w:r>
      <w:r w:rsidRPr="00750671">
        <w:rPr>
          <w:rFonts w:asciiTheme="minorHAnsi" w:hAnsiTheme="minorHAnsi" w:cstheme="minorHAnsi"/>
          <w:b/>
          <w:sz w:val="22"/>
          <w:szCs w:val="22"/>
          <w:lang w:val="el-GR"/>
        </w:rPr>
        <w:t>Θ</w:t>
      </w:r>
      <w:r w:rsidRPr="00750671">
        <w:rPr>
          <w:rFonts w:asciiTheme="minorHAnsi" w:hAnsiTheme="minorHAnsi" w:cstheme="minorHAnsi"/>
          <w:b/>
          <w:sz w:val="22"/>
          <w:szCs w:val="22"/>
        </w:rPr>
        <w:t>PO</w:t>
      </w:r>
      <w:r w:rsidR="00825D56" w:rsidRPr="00750671">
        <w:rPr>
          <w:rFonts w:asciiTheme="minorHAnsi" w:hAnsiTheme="minorHAnsi" w:cstheme="minorHAnsi"/>
          <w:b/>
          <w:sz w:val="22"/>
          <w:szCs w:val="22"/>
          <w:lang w:val="el-GR"/>
        </w:rPr>
        <w:t xml:space="preserve"> 1 - </w:t>
      </w:r>
      <w:r w:rsidRPr="00750671">
        <w:rPr>
          <w:rFonts w:asciiTheme="minorHAnsi" w:hAnsiTheme="minorHAnsi" w:cstheme="minorHAnsi"/>
          <w:b/>
          <w:sz w:val="22"/>
          <w:szCs w:val="22"/>
          <w:lang w:val="el-GR"/>
        </w:rPr>
        <w:t>ΟΡΓΑΝΩΣΗ</w:t>
      </w:r>
    </w:p>
    <w:p w:rsidR="005F3A7A" w:rsidRPr="00750671" w:rsidRDefault="00ED4EDF" w:rsidP="00750671">
      <w:pPr>
        <w:spacing w:line="220" w:lineRule="exact"/>
        <w:ind w:left="-142" w:right="6" w:firstLine="3"/>
        <w:jc w:val="both"/>
        <w:rPr>
          <w:rFonts w:asciiTheme="minorHAnsi" w:hAnsiTheme="minorHAnsi" w:cstheme="minorHAnsi"/>
          <w:sz w:val="22"/>
          <w:szCs w:val="22"/>
          <w:lang w:val="el-GR"/>
        </w:rPr>
      </w:pPr>
      <w:r w:rsidRPr="00750671">
        <w:rPr>
          <w:rFonts w:asciiTheme="minorHAnsi" w:hAnsiTheme="minorHAnsi" w:cstheme="minorHAnsi"/>
          <w:sz w:val="22"/>
          <w:szCs w:val="22"/>
        </w:rPr>
        <w:t>O</w:t>
      </w:r>
      <w:r w:rsidR="00960229" w:rsidRPr="00750671">
        <w:rPr>
          <w:rFonts w:asciiTheme="minorHAnsi" w:hAnsiTheme="minorHAnsi" w:cstheme="minorHAnsi"/>
          <w:sz w:val="22"/>
          <w:szCs w:val="22"/>
          <w:lang w:val="el-GR"/>
        </w:rPr>
        <w:t xml:space="preserve"> αγώνας θα διεξα</w:t>
      </w:r>
      <w:r w:rsidR="00825D56" w:rsidRPr="00750671">
        <w:rPr>
          <w:rFonts w:asciiTheme="minorHAnsi" w:hAnsiTheme="minorHAnsi" w:cstheme="minorHAnsi"/>
          <w:sz w:val="22"/>
          <w:szCs w:val="22"/>
          <w:lang w:val="el-GR"/>
        </w:rPr>
        <w:t xml:space="preserve">χθεί σύμφωνα με τις διατάξεις </w:t>
      </w:r>
    </w:p>
    <w:p w:rsidR="005F3A7A" w:rsidRPr="00750671" w:rsidRDefault="005F3A7A" w:rsidP="00750671">
      <w:pPr>
        <w:spacing w:line="220" w:lineRule="exact"/>
        <w:ind w:left="142" w:right="6" w:hanging="28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α.</w:t>
      </w:r>
      <w:r w:rsidRPr="00750671">
        <w:rPr>
          <w:rFonts w:asciiTheme="minorHAnsi" w:hAnsiTheme="minorHAnsi" w:cstheme="minorHAnsi"/>
          <w:sz w:val="22"/>
          <w:szCs w:val="22"/>
          <w:lang w:val="el-GR"/>
        </w:rPr>
        <w:tab/>
        <w:t>TουEθνικούAθλητικούKανονισμού (EAK) και των παραρτημάτων του</w:t>
      </w:r>
    </w:p>
    <w:p w:rsidR="005F3A7A" w:rsidRPr="00750671" w:rsidRDefault="005F3A7A" w:rsidP="00750671">
      <w:pPr>
        <w:spacing w:line="220" w:lineRule="exact"/>
        <w:ind w:left="142" w:right="6" w:hanging="28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β.</w:t>
      </w:r>
      <w:r w:rsidRPr="00750671">
        <w:rPr>
          <w:rFonts w:asciiTheme="minorHAnsi" w:hAnsiTheme="minorHAnsi" w:cstheme="minorHAnsi"/>
          <w:sz w:val="22"/>
          <w:szCs w:val="22"/>
          <w:lang w:val="el-GR"/>
        </w:rPr>
        <w:tab/>
        <w:t>Tης Προκήρυξης Πρωταθλημάτων της ΕΠΑ/ΟΜΑΕ καθώς και των εγκυκλίων της</w:t>
      </w:r>
    </w:p>
    <w:p w:rsidR="005F3A7A" w:rsidRPr="00750671" w:rsidRDefault="005F3A7A" w:rsidP="00750671">
      <w:pPr>
        <w:spacing w:line="220" w:lineRule="exact"/>
        <w:ind w:left="142" w:right="6" w:hanging="28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γ.</w:t>
      </w:r>
      <w:r w:rsidRPr="00750671">
        <w:rPr>
          <w:rFonts w:asciiTheme="minorHAnsi" w:hAnsiTheme="minorHAnsi" w:cstheme="minorHAnsi"/>
          <w:sz w:val="22"/>
          <w:szCs w:val="22"/>
          <w:lang w:val="el-GR"/>
        </w:rPr>
        <w:tab/>
        <w:t>Tου Γενικού Κανονισμού και των παραρτημάτων του</w:t>
      </w:r>
    </w:p>
    <w:p w:rsidR="005F3A7A" w:rsidRPr="00750671" w:rsidRDefault="005F3A7A" w:rsidP="00750671">
      <w:pPr>
        <w:spacing w:line="220" w:lineRule="exact"/>
        <w:ind w:left="142" w:right="6" w:hanging="28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δ.</w:t>
      </w:r>
      <w:r w:rsidRPr="00750671">
        <w:rPr>
          <w:rFonts w:asciiTheme="minorHAnsi" w:hAnsiTheme="minorHAnsi" w:cstheme="minorHAnsi"/>
          <w:sz w:val="22"/>
          <w:szCs w:val="22"/>
          <w:lang w:val="el-GR"/>
        </w:rPr>
        <w:tab/>
        <w:t>Tου παρόντος Συμπληρωματικού Kανονισμού(που αποτελεί συμπλήρωμα του Γενικού Κανονισμού) και των παραρτημάτων του.</w:t>
      </w:r>
    </w:p>
    <w:p w:rsidR="00960229" w:rsidRPr="00750671" w:rsidRDefault="00114034" w:rsidP="00750671">
      <w:pPr>
        <w:spacing w:line="220" w:lineRule="exact"/>
        <w:ind w:left="-142" w:right="6" w:firstLine="3"/>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Οι τροποποιήσεις, προσθήκες ή/και διορθώσεις στον Συμπ</w:t>
      </w:r>
      <w:r w:rsidR="005A0E8A" w:rsidRPr="00750671">
        <w:rPr>
          <w:rFonts w:asciiTheme="minorHAnsi" w:hAnsiTheme="minorHAnsi" w:cstheme="minorHAnsi"/>
          <w:sz w:val="22"/>
          <w:szCs w:val="22"/>
          <w:lang w:val="el-GR"/>
        </w:rPr>
        <w:t xml:space="preserve">ληρωματικό Κανονισμό θα ανακοινωθούν </w:t>
      </w:r>
      <w:r w:rsidR="002F4A6F" w:rsidRPr="00750671">
        <w:rPr>
          <w:rFonts w:asciiTheme="minorHAnsi" w:hAnsiTheme="minorHAnsi" w:cstheme="minorHAnsi"/>
          <w:sz w:val="22"/>
          <w:szCs w:val="22"/>
          <w:lang w:val="el-GR"/>
        </w:rPr>
        <w:t xml:space="preserve">με αριθμημένα και </w:t>
      </w:r>
      <w:r w:rsidRPr="00750671">
        <w:rPr>
          <w:rFonts w:asciiTheme="minorHAnsi" w:hAnsiTheme="minorHAnsi" w:cstheme="minorHAnsi"/>
          <w:sz w:val="22"/>
          <w:szCs w:val="22"/>
          <w:lang w:val="el-GR"/>
        </w:rPr>
        <w:t xml:space="preserve">χρονολογημένα δελτία πληροφοριών που θα </w:t>
      </w:r>
      <w:r w:rsidR="005A0E8A" w:rsidRPr="00750671">
        <w:rPr>
          <w:rFonts w:asciiTheme="minorHAnsi" w:hAnsiTheme="minorHAnsi" w:cstheme="minorHAnsi"/>
          <w:sz w:val="22"/>
          <w:szCs w:val="22"/>
          <w:lang w:val="el-GR"/>
        </w:rPr>
        <w:t>εκδοθούν από τον Οργανωτή ή τους</w:t>
      </w:r>
      <w:r w:rsidRPr="00750671">
        <w:rPr>
          <w:rFonts w:asciiTheme="minorHAnsi" w:hAnsiTheme="minorHAnsi" w:cstheme="minorHAnsi"/>
          <w:sz w:val="22"/>
          <w:szCs w:val="22"/>
          <w:lang w:val="el-GR"/>
        </w:rPr>
        <w:t xml:space="preserve"> Αγωνοδίκες σε χαρτί κίτρινου χρώματος.</w:t>
      </w:r>
    </w:p>
    <w:p w:rsidR="00060D29" w:rsidRPr="00750671" w:rsidRDefault="00060D29" w:rsidP="00750671">
      <w:pPr>
        <w:spacing w:line="220" w:lineRule="exact"/>
        <w:ind w:left="-142" w:right="6" w:firstLine="3"/>
        <w:jc w:val="both"/>
        <w:rPr>
          <w:rFonts w:asciiTheme="minorHAnsi" w:hAnsiTheme="minorHAnsi" w:cstheme="minorHAnsi"/>
          <w:sz w:val="22"/>
          <w:szCs w:val="22"/>
          <w:lang w:val="el-GR"/>
        </w:rPr>
      </w:pPr>
    </w:p>
    <w:p w:rsidR="005F3A7A" w:rsidRPr="00750671" w:rsidRDefault="00960229" w:rsidP="00750671">
      <w:pPr>
        <w:tabs>
          <w:tab w:val="left" w:pos="454"/>
        </w:tabs>
        <w:spacing w:line="220" w:lineRule="exact"/>
        <w:ind w:left="3" w:right="3" w:firstLine="3"/>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1.1</w:t>
      </w:r>
      <w:r w:rsidRPr="00750671">
        <w:rPr>
          <w:rFonts w:asciiTheme="minorHAnsi" w:hAnsiTheme="minorHAnsi" w:cstheme="minorHAnsi"/>
          <w:sz w:val="22"/>
          <w:szCs w:val="22"/>
          <w:lang w:val="el-GR"/>
        </w:rPr>
        <w:tab/>
      </w:r>
      <w:r w:rsidRPr="00750671">
        <w:rPr>
          <w:rFonts w:asciiTheme="minorHAnsi" w:hAnsiTheme="minorHAnsi" w:cstheme="minorHAnsi"/>
          <w:b/>
          <w:sz w:val="22"/>
          <w:szCs w:val="22"/>
        </w:rPr>
        <w:t>KA</w:t>
      </w:r>
      <w:r w:rsidRPr="00750671">
        <w:rPr>
          <w:rFonts w:asciiTheme="minorHAnsi" w:hAnsiTheme="minorHAnsi" w:cstheme="minorHAnsi"/>
          <w:b/>
          <w:sz w:val="22"/>
          <w:szCs w:val="22"/>
          <w:lang w:val="el-GR"/>
        </w:rPr>
        <w:t>Θ</w:t>
      </w:r>
      <w:r w:rsidRPr="00750671">
        <w:rPr>
          <w:rFonts w:asciiTheme="minorHAnsi" w:hAnsiTheme="minorHAnsi" w:cstheme="minorHAnsi"/>
          <w:b/>
          <w:sz w:val="22"/>
          <w:szCs w:val="22"/>
        </w:rPr>
        <w:t>OPI</w:t>
      </w:r>
      <w:r w:rsidRPr="00750671">
        <w:rPr>
          <w:rFonts w:asciiTheme="minorHAnsi" w:hAnsiTheme="minorHAnsi" w:cstheme="minorHAnsi"/>
          <w:b/>
          <w:sz w:val="22"/>
          <w:szCs w:val="22"/>
          <w:lang w:val="el-GR"/>
        </w:rPr>
        <w:t>Σ</w:t>
      </w:r>
      <w:r w:rsidRPr="00750671">
        <w:rPr>
          <w:rFonts w:asciiTheme="minorHAnsi" w:hAnsiTheme="minorHAnsi" w:cstheme="minorHAnsi"/>
          <w:b/>
          <w:sz w:val="22"/>
          <w:szCs w:val="22"/>
        </w:rPr>
        <w:t>MO</w:t>
      </w:r>
      <w:r w:rsidRPr="00750671">
        <w:rPr>
          <w:rFonts w:asciiTheme="minorHAnsi" w:hAnsiTheme="minorHAnsi" w:cstheme="minorHAnsi"/>
          <w:b/>
          <w:sz w:val="22"/>
          <w:szCs w:val="22"/>
          <w:lang w:val="el-GR"/>
        </w:rPr>
        <w:t>Σ</w:t>
      </w:r>
    </w:p>
    <w:p w:rsidR="005F3A7A" w:rsidRPr="00750671" w:rsidRDefault="00960229" w:rsidP="00750671">
      <w:pPr>
        <w:tabs>
          <w:tab w:val="left" w:pos="454"/>
          <w:tab w:val="left" w:pos="2835"/>
        </w:tabs>
        <w:spacing w:line="220" w:lineRule="exact"/>
        <w:ind w:left="584" w:hanging="578"/>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Pr="00750671">
        <w:rPr>
          <w:rFonts w:asciiTheme="minorHAnsi" w:hAnsiTheme="minorHAnsi" w:cstheme="minorHAnsi"/>
          <w:sz w:val="22"/>
          <w:szCs w:val="22"/>
        </w:rPr>
        <w:t>O</w:t>
      </w:r>
      <w:r w:rsidRPr="00750671">
        <w:rPr>
          <w:rFonts w:asciiTheme="minorHAnsi" w:hAnsiTheme="minorHAnsi" w:cstheme="minorHAnsi"/>
          <w:sz w:val="22"/>
          <w:szCs w:val="22"/>
          <w:lang w:val="el-GR"/>
        </w:rPr>
        <w:t>νομασία του αγώνα</w:t>
      </w:r>
      <w:r w:rsidR="002578D6"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r>
      <w:r w:rsidR="003A3D69" w:rsidRPr="00750671">
        <w:rPr>
          <w:rFonts w:asciiTheme="minorHAnsi" w:hAnsiTheme="minorHAnsi" w:cstheme="minorHAnsi"/>
          <w:sz w:val="22"/>
          <w:szCs w:val="22"/>
          <w:lang w:val="el-GR"/>
        </w:rPr>
        <w:t>………………….</w:t>
      </w:r>
    </w:p>
    <w:p w:rsidR="00960229" w:rsidRPr="00750671" w:rsidRDefault="00960229" w:rsidP="00750671">
      <w:pPr>
        <w:tabs>
          <w:tab w:val="left" w:pos="454"/>
          <w:tab w:val="left" w:pos="2835"/>
        </w:tabs>
        <w:spacing w:line="220" w:lineRule="exact"/>
        <w:ind w:left="584" w:hanging="578"/>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Pr="00750671">
        <w:rPr>
          <w:rFonts w:asciiTheme="minorHAnsi" w:hAnsiTheme="minorHAnsi" w:cstheme="minorHAnsi"/>
          <w:sz w:val="22"/>
          <w:szCs w:val="22"/>
        </w:rPr>
        <w:t>O</w:t>
      </w:r>
      <w:r w:rsidRPr="00750671">
        <w:rPr>
          <w:rFonts w:asciiTheme="minorHAnsi" w:hAnsiTheme="minorHAnsi" w:cstheme="minorHAnsi"/>
          <w:sz w:val="22"/>
          <w:szCs w:val="22"/>
          <w:lang w:val="el-GR"/>
        </w:rPr>
        <w:t>ργανωτής</w:t>
      </w:r>
      <w:r w:rsidR="002578D6"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r>
      <w:r w:rsidR="003A3D69" w:rsidRPr="00750671">
        <w:rPr>
          <w:rFonts w:asciiTheme="minorHAnsi" w:hAnsiTheme="minorHAnsi" w:cstheme="minorHAnsi"/>
          <w:sz w:val="22"/>
          <w:szCs w:val="22"/>
          <w:lang w:val="el-GR"/>
        </w:rPr>
        <w:t>…………………..</w:t>
      </w:r>
    </w:p>
    <w:p w:rsidR="005F3A7A" w:rsidRPr="00750671" w:rsidRDefault="00960229" w:rsidP="00750671">
      <w:pPr>
        <w:tabs>
          <w:tab w:val="left" w:pos="454"/>
          <w:tab w:val="left" w:pos="2835"/>
        </w:tabs>
        <w:spacing w:line="220" w:lineRule="exact"/>
        <w:ind w:left="584" w:hanging="578"/>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t>Ημερομηνία διεξαγωγής</w:t>
      </w:r>
      <w:r w:rsidR="002578D6" w:rsidRPr="00750671">
        <w:rPr>
          <w:rFonts w:asciiTheme="minorHAnsi" w:hAnsiTheme="minorHAnsi" w:cstheme="minorHAnsi"/>
          <w:sz w:val="22"/>
          <w:szCs w:val="22"/>
          <w:lang w:val="el-GR"/>
        </w:rPr>
        <w:t>:</w:t>
      </w:r>
      <w:r w:rsidR="00866501" w:rsidRPr="00750671">
        <w:rPr>
          <w:rFonts w:asciiTheme="minorHAnsi" w:hAnsiTheme="minorHAnsi" w:cstheme="minorHAnsi"/>
          <w:sz w:val="22"/>
          <w:szCs w:val="22"/>
          <w:lang w:val="el-GR"/>
        </w:rPr>
        <w:tab/>
      </w:r>
      <w:r w:rsidR="003A3D69" w:rsidRPr="00750671">
        <w:rPr>
          <w:rFonts w:asciiTheme="minorHAnsi" w:hAnsiTheme="minorHAnsi" w:cstheme="minorHAnsi"/>
          <w:sz w:val="22"/>
          <w:szCs w:val="22"/>
          <w:lang w:val="el-GR"/>
        </w:rPr>
        <w:t>…………………..</w:t>
      </w:r>
    </w:p>
    <w:p w:rsidR="005F3A7A" w:rsidRPr="00750671" w:rsidRDefault="005F3A7A" w:rsidP="00750671">
      <w:pPr>
        <w:tabs>
          <w:tab w:val="left" w:pos="454"/>
          <w:tab w:val="left" w:pos="4111"/>
        </w:tabs>
        <w:spacing w:line="220" w:lineRule="exact"/>
        <w:ind w:left="584" w:hanging="578"/>
        <w:jc w:val="both"/>
        <w:rPr>
          <w:rFonts w:asciiTheme="minorHAnsi" w:hAnsiTheme="minorHAnsi" w:cstheme="minorHAnsi"/>
          <w:sz w:val="22"/>
          <w:szCs w:val="22"/>
          <w:lang w:val="el-GR"/>
        </w:rPr>
      </w:pPr>
    </w:p>
    <w:p w:rsidR="00960229" w:rsidRPr="00750671" w:rsidRDefault="00960229" w:rsidP="00750671">
      <w:pPr>
        <w:tabs>
          <w:tab w:val="left" w:pos="454"/>
          <w:tab w:val="left" w:pos="4111"/>
        </w:tabs>
        <w:spacing w:line="220" w:lineRule="exact"/>
        <w:ind w:left="584" w:hanging="578"/>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1.2</w:t>
      </w:r>
      <w:r w:rsidRPr="00750671">
        <w:rPr>
          <w:rFonts w:asciiTheme="minorHAnsi" w:hAnsiTheme="minorHAnsi" w:cstheme="minorHAnsi"/>
          <w:b/>
          <w:sz w:val="22"/>
          <w:szCs w:val="22"/>
          <w:lang w:val="el-GR"/>
        </w:rPr>
        <w:tab/>
      </w:r>
      <w:r w:rsidRPr="00750671">
        <w:rPr>
          <w:rFonts w:asciiTheme="minorHAnsi" w:hAnsiTheme="minorHAnsi" w:cstheme="minorHAnsi"/>
          <w:b/>
          <w:sz w:val="22"/>
          <w:szCs w:val="22"/>
        </w:rPr>
        <w:t>OP</w:t>
      </w:r>
      <w:r w:rsidRPr="00750671">
        <w:rPr>
          <w:rFonts w:asciiTheme="minorHAnsi" w:hAnsiTheme="minorHAnsi" w:cstheme="minorHAnsi"/>
          <w:b/>
          <w:sz w:val="22"/>
          <w:szCs w:val="22"/>
          <w:lang w:val="el-GR"/>
        </w:rPr>
        <w:t>Γ</w:t>
      </w:r>
      <w:r w:rsidRPr="00750671">
        <w:rPr>
          <w:rFonts w:asciiTheme="minorHAnsi" w:hAnsiTheme="minorHAnsi" w:cstheme="minorHAnsi"/>
          <w:b/>
          <w:sz w:val="22"/>
          <w:szCs w:val="22"/>
        </w:rPr>
        <w:t>AN</w:t>
      </w:r>
      <w:r w:rsidRPr="00750671">
        <w:rPr>
          <w:rFonts w:asciiTheme="minorHAnsi" w:hAnsiTheme="minorHAnsi" w:cstheme="minorHAnsi"/>
          <w:b/>
          <w:sz w:val="22"/>
          <w:szCs w:val="22"/>
          <w:lang w:val="el-GR"/>
        </w:rPr>
        <w:t>Ω</w:t>
      </w:r>
      <w:r w:rsidRPr="00750671">
        <w:rPr>
          <w:rFonts w:asciiTheme="minorHAnsi" w:hAnsiTheme="minorHAnsi" w:cstheme="minorHAnsi"/>
          <w:b/>
          <w:sz w:val="22"/>
          <w:szCs w:val="22"/>
        </w:rPr>
        <w:t>TIKHE</w:t>
      </w:r>
      <w:r w:rsidRPr="00750671">
        <w:rPr>
          <w:rFonts w:asciiTheme="minorHAnsi" w:hAnsiTheme="minorHAnsi" w:cstheme="minorHAnsi"/>
          <w:b/>
          <w:sz w:val="22"/>
          <w:szCs w:val="22"/>
          <w:lang w:val="el-GR"/>
        </w:rPr>
        <w:t>Π</w:t>
      </w:r>
      <w:r w:rsidRPr="00750671">
        <w:rPr>
          <w:rFonts w:asciiTheme="minorHAnsi" w:hAnsiTheme="minorHAnsi" w:cstheme="minorHAnsi"/>
          <w:b/>
          <w:sz w:val="22"/>
          <w:szCs w:val="22"/>
        </w:rPr>
        <w:t>ITPO</w:t>
      </w:r>
      <w:r w:rsidRPr="00750671">
        <w:rPr>
          <w:rFonts w:asciiTheme="minorHAnsi" w:hAnsiTheme="minorHAnsi" w:cstheme="minorHAnsi"/>
          <w:b/>
          <w:sz w:val="22"/>
          <w:szCs w:val="22"/>
          <w:lang w:val="el-GR"/>
        </w:rPr>
        <w:t>Π</w:t>
      </w:r>
      <w:r w:rsidRPr="00750671">
        <w:rPr>
          <w:rFonts w:asciiTheme="minorHAnsi" w:hAnsiTheme="minorHAnsi" w:cstheme="minorHAnsi"/>
          <w:b/>
          <w:sz w:val="22"/>
          <w:szCs w:val="22"/>
        </w:rPr>
        <w:t>H</w:t>
      </w:r>
    </w:p>
    <w:p w:rsidR="00960229" w:rsidRPr="00750671" w:rsidRDefault="00960229" w:rsidP="00750671">
      <w:pPr>
        <w:tabs>
          <w:tab w:val="left" w:pos="454"/>
          <w:tab w:val="left" w:pos="4253"/>
        </w:tabs>
        <w:spacing w:line="220" w:lineRule="exact"/>
        <w:ind w:left="1849" w:right="6" w:hanging="1843"/>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t xml:space="preserve">Πρόεδρος </w:t>
      </w:r>
      <w:r w:rsidR="00866501" w:rsidRPr="00750671">
        <w:rPr>
          <w:rFonts w:asciiTheme="minorHAnsi" w:hAnsiTheme="minorHAnsi" w:cstheme="minorHAnsi"/>
          <w:sz w:val="22"/>
          <w:szCs w:val="22"/>
          <w:lang w:val="el-GR"/>
        </w:rPr>
        <w:tab/>
      </w:r>
      <w:r w:rsidR="00866501" w:rsidRPr="00750671">
        <w:rPr>
          <w:rFonts w:asciiTheme="minorHAnsi" w:hAnsiTheme="minorHAnsi" w:cstheme="minorHAnsi"/>
          <w:sz w:val="22"/>
          <w:szCs w:val="22"/>
          <w:lang w:val="el-GR"/>
        </w:rPr>
        <w:tab/>
      </w:r>
      <w:r w:rsidR="003A3D69" w:rsidRPr="00750671">
        <w:rPr>
          <w:rFonts w:asciiTheme="minorHAnsi" w:hAnsiTheme="minorHAnsi" w:cstheme="minorHAnsi"/>
          <w:sz w:val="22"/>
          <w:szCs w:val="22"/>
          <w:lang w:val="el-GR"/>
        </w:rPr>
        <w:t>………………</w:t>
      </w:r>
    </w:p>
    <w:p w:rsidR="003B1AF6" w:rsidRPr="00750671" w:rsidRDefault="00960229" w:rsidP="00750671">
      <w:pPr>
        <w:tabs>
          <w:tab w:val="left" w:pos="454"/>
          <w:tab w:val="left" w:pos="4253"/>
        </w:tabs>
        <w:spacing w:line="220" w:lineRule="exact"/>
        <w:ind w:left="1849" w:right="6" w:hanging="1843"/>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Pr="00750671">
        <w:rPr>
          <w:rFonts w:asciiTheme="minorHAnsi" w:hAnsiTheme="minorHAnsi" w:cstheme="minorHAnsi"/>
          <w:sz w:val="22"/>
          <w:szCs w:val="22"/>
        </w:rPr>
        <w:t>M</w:t>
      </w:r>
      <w:r w:rsidRPr="00750671">
        <w:rPr>
          <w:rFonts w:asciiTheme="minorHAnsi" w:hAnsiTheme="minorHAnsi" w:cstheme="minorHAnsi"/>
          <w:sz w:val="22"/>
          <w:szCs w:val="22"/>
          <w:lang w:val="el-GR"/>
        </w:rPr>
        <w:t xml:space="preserve">έλη </w:t>
      </w:r>
      <w:r w:rsidR="00866501" w:rsidRPr="00750671">
        <w:rPr>
          <w:rFonts w:asciiTheme="minorHAnsi" w:hAnsiTheme="minorHAnsi" w:cstheme="minorHAnsi"/>
          <w:b/>
          <w:sz w:val="22"/>
          <w:szCs w:val="22"/>
          <w:lang w:val="el-GR"/>
        </w:rPr>
        <w:tab/>
      </w:r>
      <w:r w:rsidR="00866501" w:rsidRPr="00750671">
        <w:rPr>
          <w:rFonts w:asciiTheme="minorHAnsi" w:hAnsiTheme="minorHAnsi" w:cstheme="minorHAnsi"/>
          <w:b/>
          <w:sz w:val="22"/>
          <w:szCs w:val="22"/>
          <w:lang w:val="el-GR"/>
        </w:rPr>
        <w:tab/>
      </w:r>
      <w:r w:rsidR="003A3D69" w:rsidRPr="00750671">
        <w:rPr>
          <w:rFonts w:asciiTheme="minorHAnsi" w:hAnsiTheme="minorHAnsi" w:cstheme="minorHAnsi"/>
          <w:sz w:val="22"/>
          <w:szCs w:val="22"/>
          <w:lang w:val="el-GR"/>
        </w:rPr>
        <w:t>………………</w:t>
      </w:r>
    </w:p>
    <w:p w:rsidR="00960229" w:rsidRPr="00750671" w:rsidRDefault="00866501" w:rsidP="00750671">
      <w:pPr>
        <w:tabs>
          <w:tab w:val="left" w:pos="454"/>
          <w:tab w:val="left" w:pos="4253"/>
        </w:tabs>
        <w:spacing w:line="220" w:lineRule="exact"/>
        <w:ind w:left="1849" w:right="6" w:hanging="1843"/>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Pr="00750671">
        <w:rPr>
          <w:rFonts w:asciiTheme="minorHAnsi" w:hAnsiTheme="minorHAnsi" w:cstheme="minorHAnsi"/>
          <w:sz w:val="22"/>
          <w:szCs w:val="22"/>
          <w:lang w:val="el-GR"/>
        </w:rPr>
        <w:tab/>
      </w:r>
      <w:r w:rsidR="003A3D69" w:rsidRPr="00750671">
        <w:rPr>
          <w:rFonts w:asciiTheme="minorHAnsi" w:hAnsiTheme="minorHAnsi" w:cstheme="minorHAnsi"/>
          <w:sz w:val="22"/>
          <w:szCs w:val="22"/>
          <w:lang w:val="el-GR"/>
        </w:rPr>
        <w:t>………………</w:t>
      </w:r>
    </w:p>
    <w:p w:rsidR="005F3A7A" w:rsidRPr="00750671" w:rsidRDefault="005F3A7A" w:rsidP="00750671">
      <w:pPr>
        <w:tabs>
          <w:tab w:val="left" w:pos="454"/>
          <w:tab w:val="left" w:pos="2977"/>
          <w:tab w:val="left" w:pos="4111"/>
        </w:tabs>
        <w:spacing w:line="220" w:lineRule="exact"/>
        <w:ind w:left="1849" w:right="6" w:hanging="1843"/>
        <w:jc w:val="both"/>
        <w:rPr>
          <w:rFonts w:asciiTheme="minorHAnsi" w:hAnsiTheme="minorHAnsi" w:cstheme="minorHAnsi"/>
          <w:sz w:val="22"/>
          <w:szCs w:val="22"/>
          <w:lang w:val="el-GR"/>
        </w:rPr>
      </w:pPr>
    </w:p>
    <w:p w:rsidR="005F3A7A" w:rsidRPr="00750671" w:rsidRDefault="00960229" w:rsidP="00750671">
      <w:pPr>
        <w:tabs>
          <w:tab w:val="left" w:pos="400"/>
          <w:tab w:val="left" w:pos="2694"/>
          <w:tab w:val="left" w:pos="2977"/>
          <w:tab w:val="left" w:pos="4111"/>
        </w:tabs>
        <w:spacing w:line="220" w:lineRule="exact"/>
        <w:ind w:left="3" w:right="-256"/>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 xml:space="preserve">1.3 </w:t>
      </w:r>
      <w:r w:rsidRPr="00750671">
        <w:rPr>
          <w:rFonts w:asciiTheme="minorHAnsi" w:hAnsiTheme="minorHAnsi" w:cstheme="minorHAnsi"/>
          <w:b/>
          <w:sz w:val="22"/>
          <w:szCs w:val="22"/>
          <w:lang w:val="el-GR"/>
        </w:rPr>
        <w:tab/>
        <w:t>Σ</w:t>
      </w:r>
      <w:r w:rsidRPr="00750671">
        <w:rPr>
          <w:rFonts w:asciiTheme="minorHAnsi" w:hAnsiTheme="minorHAnsi" w:cstheme="minorHAnsi"/>
          <w:b/>
          <w:sz w:val="22"/>
          <w:szCs w:val="22"/>
        </w:rPr>
        <w:t>TE</w:t>
      </w:r>
      <w:r w:rsidRPr="00750671">
        <w:rPr>
          <w:rFonts w:asciiTheme="minorHAnsi" w:hAnsiTheme="minorHAnsi" w:cstheme="minorHAnsi"/>
          <w:b/>
          <w:sz w:val="22"/>
          <w:szCs w:val="22"/>
          <w:lang w:val="el-GR"/>
        </w:rPr>
        <w:t>Λ</w:t>
      </w:r>
      <w:r w:rsidRPr="00750671">
        <w:rPr>
          <w:rFonts w:asciiTheme="minorHAnsi" w:hAnsiTheme="minorHAnsi" w:cstheme="minorHAnsi"/>
          <w:b/>
          <w:sz w:val="22"/>
          <w:szCs w:val="22"/>
        </w:rPr>
        <w:t>EXHTOYA</w:t>
      </w:r>
      <w:r w:rsidRPr="00750671">
        <w:rPr>
          <w:rFonts w:asciiTheme="minorHAnsi" w:hAnsiTheme="minorHAnsi" w:cstheme="minorHAnsi"/>
          <w:b/>
          <w:sz w:val="22"/>
          <w:szCs w:val="22"/>
          <w:lang w:val="el-GR"/>
        </w:rPr>
        <w:t>ΓΩ</w:t>
      </w:r>
      <w:r w:rsidRPr="00750671">
        <w:rPr>
          <w:rFonts w:asciiTheme="minorHAnsi" w:hAnsiTheme="minorHAnsi" w:cstheme="minorHAnsi"/>
          <w:b/>
          <w:sz w:val="22"/>
          <w:szCs w:val="22"/>
        </w:rPr>
        <w:t>NA</w:t>
      </w:r>
    </w:p>
    <w:p w:rsidR="00D334AB" w:rsidRPr="00750671" w:rsidRDefault="00960229" w:rsidP="004816A0">
      <w:pPr>
        <w:tabs>
          <w:tab w:val="left" w:pos="4253"/>
        </w:tabs>
        <w:spacing w:after="60" w:line="220" w:lineRule="exact"/>
        <w:ind w:left="426" w:right="-255" w:hanging="420"/>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00D334AB" w:rsidRPr="00750671">
        <w:rPr>
          <w:rFonts w:asciiTheme="minorHAnsi" w:hAnsiTheme="minorHAnsi" w:cstheme="minorHAnsi"/>
          <w:sz w:val="22"/>
          <w:szCs w:val="22"/>
          <w:lang w:val="el-GR"/>
        </w:rPr>
        <w:t xml:space="preserve">Πρόεδρος </w:t>
      </w:r>
      <w:r w:rsidR="00D334AB" w:rsidRPr="00750671">
        <w:rPr>
          <w:rFonts w:asciiTheme="minorHAnsi" w:hAnsiTheme="minorHAnsi" w:cstheme="minorHAnsi"/>
          <w:sz w:val="22"/>
          <w:szCs w:val="22"/>
        </w:rPr>
        <w:t>A</w:t>
      </w:r>
      <w:r w:rsidR="00D334AB" w:rsidRPr="00750671">
        <w:rPr>
          <w:rFonts w:asciiTheme="minorHAnsi" w:hAnsiTheme="minorHAnsi" w:cstheme="minorHAnsi"/>
          <w:sz w:val="22"/>
          <w:szCs w:val="22"/>
          <w:lang w:val="el-GR"/>
        </w:rPr>
        <w:t>γωνοδικών</w:t>
      </w:r>
      <w:r w:rsidR="00750671" w:rsidRPr="00750671">
        <w:rPr>
          <w:rFonts w:asciiTheme="minorHAnsi" w:hAnsiTheme="minorHAnsi" w:cstheme="minorHAnsi"/>
          <w:sz w:val="22"/>
          <w:szCs w:val="22"/>
          <w:lang w:val="el-GR"/>
        </w:rPr>
        <w:t xml:space="preserve">&amp; Παρατηρητής </w:t>
      </w:r>
      <w:r w:rsidR="00D334AB" w:rsidRPr="00750671">
        <w:rPr>
          <w:rFonts w:asciiTheme="minorHAnsi" w:hAnsiTheme="minorHAnsi" w:cstheme="minorHAnsi"/>
          <w:sz w:val="22"/>
          <w:szCs w:val="22"/>
          <w:lang w:val="el-GR"/>
        </w:rPr>
        <w:tab/>
      </w:r>
      <w:r w:rsidR="00636BFD" w:rsidRPr="00750671">
        <w:rPr>
          <w:rFonts w:asciiTheme="minorHAnsi" w:hAnsiTheme="minorHAnsi" w:cstheme="minorHAnsi"/>
          <w:b/>
          <w:i/>
          <w:sz w:val="22"/>
          <w:szCs w:val="22"/>
          <w:lang w:val="el-GR"/>
        </w:rPr>
        <w:t>Ο</w:t>
      </w:r>
      <w:r w:rsidR="00060D29" w:rsidRPr="00750671">
        <w:rPr>
          <w:rFonts w:asciiTheme="minorHAnsi" w:hAnsiTheme="minorHAnsi" w:cstheme="minorHAnsi"/>
          <w:b/>
          <w:i/>
          <w:sz w:val="22"/>
          <w:szCs w:val="22"/>
          <w:lang w:val="el-GR"/>
        </w:rPr>
        <w:t>ρίζε</w:t>
      </w:r>
      <w:r w:rsidR="00D334AB" w:rsidRPr="00750671">
        <w:rPr>
          <w:rFonts w:asciiTheme="minorHAnsi" w:hAnsiTheme="minorHAnsi" w:cstheme="minorHAnsi"/>
          <w:b/>
          <w:i/>
          <w:sz w:val="22"/>
          <w:szCs w:val="22"/>
          <w:lang w:val="el-GR"/>
        </w:rPr>
        <w:t>ται</w:t>
      </w:r>
      <w:r w:rsidR="00060D29" w:rsidRPr="00750671">
        <w:rPr>
          <w:rFonts w:asciiTheme="minorHAnsi" w:hAnsiTheme="minorHAnsi" w:cstheme="minorHAnsi"/>
          <w:b/>
          <w:i/>
          <w:sz w:val="22"/>
          <w:szCs w:val="22"/>
          <w:lang w:val="el-GR"/>
        </w:rPr>
        <w:t xml:space="preserve"> από την ΕΠΑ/ΟΜΑΕ</w:t>
      </w:r>
    </w:p>
    <w:p w:rsidR="00D334AB" w:rsidRPr="00750671" w:rsidRDefault="00D334AB" w:rsidP="004816A0">
      <w:pPr>
        <w:tabs>
          <w:tab w:val="left" w:pos="4253"/>
        </w:tabs>
        <w:spacing w:after="60" w:line="220" w:lineRule="exact"/>
        <w:ind w:left="426" w:right="-255" w:hanging="420"/>
        <w:jc w:val="both"/>
        <w:rPr>
          <w:rFonts w:asciiTheme="minorHAnsi" w:hAnsiTheme="minorHAnsi" w:cstheme="minorHAnsi"/>
          <w:b/>
          <w:i/>
          <w:sz w:val="22"/>
          <w:szCs w:val="22"/>
          <w:lang w:val="el-GR"/>
        </w:rPr>
      </w:pPr>
      <w:r w:rsidRPr="00750671">
        <w:rPr>
          <w:rFonts w:asciiTheme="minorHAnsi" w:hAnsiTheme="minorHAnsi" w:cstheme="minorHAnsi"/>
          <w:sz w:val="22"/>
          <w:szCs w:val="22"/>
          <w:lang w:val="el-GR"/>
        </w:rPr>
        <w:tab/>
        <w:t>1</w:t>
      </w:r>
      <w:r w:rsidRPr="00750671">
        <w:rPr>
          <w:rFonts w:asciiTheme="minorHAnsi" w:hAnsiTheme="minorHAnsi" w:cstheme="minorHAnsi"/>
          <w:sz w:val="22"/>
          <w:szCs w:val="22"/>
          <w:vertAlign w:val="superscript"/>
          <w:lang w:val="el-GR"/>
        </w:rPr>
        <w:t>ος</w:t>
      </w:r>
      <w:r w:rsidRPr="00750671">
        <w:rPr>
          <w:rFonts w:asciiTheme="minorHAnsi" w:hAnsiTheme="minorHAnsi" w:cstheme="minorHAnsi"/>
          <w:sz w:val="22"/>
          <w:szCs w:val="22"/>
          <w:lang w:val="el-GR"/>
        </w:rPr>
        <w:t xml:space="preserve"> Αγωνοδίκης</w:t>
      </w:r>
      <w:r w:rsidRPr="00750671">
        <w:rPr>
          <w:rFonts w:asciiTheme="minorHAnsi" w:hAnsiTheme="minorHAnsi" w:cstheme="minorHAnsi"/>
          <w:sz w:val="22"/>
          <w:szCs w:val="22"/>
          <w:lang w:val="el-GR"/>
        </w:rPr>
        <w:tab/>
      </w:r>
      <w:r w:rsidR="00060D29" w:rsidRPr="00750671">
        <w:rPr>
          <w:rFonts w:asciiTheme="minorHAnsi" w:hAnsiTheme="minorHAnsi" w:cstheme="minorHAnsi"/>
          <w:b/>
          <w:i/>
          <w:sz w:val="22"/>
          <w:szCs w:val="22"/>
          <w:lang w:val="el-GR"/>
        </w:rPr>
        <w:t>Ορίζει η Οργάνωση από τα Στελέχη της ΕΠΑ/ΟΜΑΕ</w:t>
      </w:r>
    </w:p>
    <w:p w:rsidR="00D334AB" w:rsidRPr="00750671" w:rsidRDefault="00D334AB" w:rsidP="004816A0">
      <w:pPr>
        <w:tabs>
          <w:tab w:val="left" w:pos="4253"/>
        </w:tabs>
        <w:spacing w:after="60" w:line="220" w:lineRule="exact"/>
        <w:ind w:left="426" w:right="-255" w:hanging="420"/>
        <w:jc w:val="both"/>
        <w:rPr>
          <w:rFonts w:asciiTheme="minorHAnsi" w:hAnsiTheme="minorHAnsi" w:cstheme="minorHAnsi"/>
          <w:b/>
          <w:i/>
          <w:sz w:val="22"/>
          <w:szCs w:val="22"/>
          <w:lang w:val="el-GR"/>
        </w:rPr>
      </w:pPr>
      <w:r w:rsidRPr="00750671">
        <w:rPr>
          <w:rFonts w:asciiTheme="minorHAnsi" w:hAnsiTheme="minorHAnsi" w:cstheme="minorHAnsi"/>
          <w:sz w:val="22"/>
          <w:szCs w:val="22"/>
          <w:lang w:val="el-GR"/>
        </w:rPr>
        <w:tab/>
        <w:t>2</w:t>
      </w:r>
      <w:r w:rsidRPr="00750671">
        <w:rPr>
          <w:rFonts w:asciiTheme="minorHAnsi" w:hAnsiTheme="minorHAnsi" w:cstheme="minorHAnsi"/>
          <w:sz w:val="22"/>
          <w:szCs w:val="22"/>
          <w:vertAlign w:val="superscript"/>
          <w:lang w:val="el-GR"/>
        </w:rPr>
        <w:t xml:space="preserve">ος </w:t>
      </w:r>
      <w:r w:rsidRPr="00750671">
        <w:rPr>
          <w:rFonts w:asciiTheme="minorHAnsi" w:hAnsiTheme="minorHAnsi" w:cstheme="minorHAnsi"/>
          <w:sz w:val="22"/>
          <w:szCs w:val="22"/>
        </w:rPr>
        <w:t>A</w:t>
      </w:r>
      <w:r w:rsidRPr="00750671">
        <w:rPr>
          <w:rFonts w:asciiTheme="minorHAnsi" w:hAnsiTheme="minorHAnsi" w:cstheme="minorHAnsi"/>
          <w:sz w:val="22"/>
          <w:szCs w:val="22"/>
          <w:lang w:val="el-GR"/>
        </w:rPr>
        <w:t>γωνοδίκης</w:t>
      </w:r>
      <w:r w:rsidRPr="00750671">
        <w:rPr>
          <w:rFonts w:asciiTheme="minorHAnsi" w:hAnsiTheme="minorHAnsi" w:cstheme="minorHAnsi"/>
          <w:sz w:val="22"/>
          <w:szCs w:val="22"/>
          <w:lang w:val="el-GR"/>
        </w:rPr>
        <w:tab/>
      </w:r>
      <w:r w:rsidR="00060D29" w:rsidRPr="00750671">
        <w:rPr>
          <w:rFonts w:asciiTheme="minorHAnsi" w:hAnsiTheme="minorHAnsi" w:cstheme="minorHAnsi"/>
          <w:b/>
          <w:i/>
          <w:sz w:val="22"/>
          <w:szCs w:val="22"/>
          <w:lang w:val="el-GR"/>
        </w:rPr>
        <w:t>Ορίζει η Οργάνωση από τα Στελέχη της ΕΠΑ/ΟΜΑΕ</w:t>
      </w:r>
    </w:p>
    <w:p w:rsidR="005F3A7A" w:rsidRPr="00750671" w:rsidRDefault="00020663"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Pr="00750671">
        <w:rPr>
          <w:rFonts w:asciiTheme="minorHAnsi" w:hAnsiTheme="minorHAnsi" w:cstheme="minorHAnsi"/>
          <w:sz w:val="22"/>
          <w:szCs w:val="22"/>
          <w:lang w:val="el-GR"/>
        </w:rPr>
        <w:tab/>
      </w:r>
      <w:r w:rsidRPr="00750671">
        <w:rPr>
          <w:rFonts w:asciiTheme="minorHAnsi" w:hAnsiTheme="minorHAnsi" w:cstheme="minorHAnsi"/>
          <w:sz w:val="22"/>
          <w:szCs w:val="22"/>
          <w:lang w:val="el-GR"/>
        </w:rPr>
        <w:tab/>
      </w:r>
    </w:p>
    <w:p w:rsidR="00960229" w:rsidRPr="00750671" w:rsidRDefault="00960229" w:rsidP="004816A0">
      <w:pPr>
        <w:tabs>
          <w:tab w:val="left" w:pos="454"/>
          <w:tab w:val="left" w:pos="4253"/>
        </w:tabs>
        <w:spacing w:after="60" w:line="220" w:lineRule="exact"/>
        <w:ind w:left="2410" w:right="-256" w:hanging="2404"/>
        <w:jc w:val="both"/>
        <w:rPr>
          <w:rFonts w:asciiTheme="minorHAnsi" w:hAnsiTheme="minorHAnsi" w:cstheme="minorHAnsi"/>
          <w:b/>
          <w:i/>
          <w:sz w:val="22"/>
          <w:szCs w:val="22"/>
          <w:lang w:val="el-GR"/>
        </w:rPr>
      </w:pPr>
      <w:r w:rsidRPr="00750671">
        <w:rPr>
          <w:rFonts w:asciiTheme="minorHAnsi" w:hAnsiTheme="minorHAnsi" w:cstheme="minorHAnsi"/>
          <w:sz w:val="22"/>
          <w:szCs w:val="22"/>
          <w:lang w:val="el-GR"/>
        </w:rPr>
        <w:tab/>
      </w:r>
      <w:r w:rsidRPr="00750671">
        <w:rPr>
          <w:rFonts w:asciiTheme="minorHAnsi" w:hAnsiTheme="minorHAnsi" w:cstheme="minorHAnsi"/>
          <w:sz w:val="22"/>
          <w:szCs w:val="22"/>
        </w:rPr>
        <w:t>A</w:t>
      </w:r>
      <w:r w:rsidRPr="00750671">
        <w:rPr>
          <w:rFonts w:asciiTheme="minorHAnsi" w:hAnsiTheme="minorHAnsi" w:cstheme="minorHAnsi"/>
          <w:sz w:val="22"/>
          <w:szCs w:val="22"/>
          <w:lang w:val="el-GR"/>
        </w:rPr>
        <w:t>λυτάρχης</w:t>
      </w:r>
      <w:r w:rsidRPr="00750671">
        <w:rPr>
          <w:rFonts w:asciiTheme="minorHAnsi" w:hAnsiTheme="minorHAnsi" w:cstheme="minorHAnsi"/>
          <w:sz w:val="22"/>
          <w:szCs w:val="22"/>
          <w:lang w:val="el-GR"/>
        </w:rPr>
        <w:tab/>
      </w:r>
      <w:r w:rsidR="003A09E3" w:rsidRPr="00750671">
        <w:rPr>
          <w:rFonts w:asciiTheme="minorHAnsi" w:hAnsiTheme="minorHAnsi" w:cstheme="minorHAnsi"/>
          <w:sz w:val="22"/>
          <w:szCs w:val="22"/>
          <w:lang w:val="el-GR"/>
        </w:rPr>
        <w:tab/>
      </w:r>
      <w:r w:rsidR="0066078F" w:rsidRPr="00750671">
        <w:rPr>
          <w:rFonts w:asciiTheme="minorHAnsi" w:hAnsiTheme="minorHAnsi" w:cstheme="minorHAnsi"/>
          <w:b/>
          <w:i/>
          <w:sz w:val="22"/>
          <w:szCs w:val="22"/>
          <w:lang w:val="el-GR"/>
        </w:rPr>
        <w:t xml:space="preserve">Aπό τον κατάλογο Aλυταρχών της </w:t>
      </w:r>
      <w:r w:rsidR="000B51AA" w:rsidRPr="00750671">
        <w:rPr>
          <w:rFonts w:asciiTheme="minorHAnsi" w:hAnsiTheme="minorHAnsi" w:cstheme="minorHAnsi"/>
          <w:b/>
          <w:i/>
          <w:sz w:val="22"/>
          <w:szCs w:val="22"/>
          <w:lang w:val="el-GR"/>
        </w:rPr>
        <w:t>ΕΠΑ/ΟΜΑΕ</w:t>
      </w:r>
    </w:p>
    <w:p w:rsidR="00960229" w:rsidRPr="00750671" w:rsidRDefault="00960229"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t xml:space="preserve">Γραμματέας του αγώνα </w:t>
      </w:r>
      <w:r w:rsidRPr="00750671">
        <w:rPr>
          <w:rFonts w:asciiTheme="minorHAnsi" w:hAnsiTheme="minorHAnsi" w:cstheme="minorHAnsi"/>
          <w:sz w:val="22"/>
          <w:szCs w:val="22"/>
          <w:lang w:val="el-GR"/>
        </w:rPr>
        <w:tab/>
      </w:r>
      <w:r w:rsidR="003A09E3" w:rsidRPr="00750671">
        <w:rPr>
          <w:rFonts w:asciiTheme="minorHAnsi" w:hAnsiTheme="minorHAnsi" w:cstheme="minorHAnsi"/>
          <w:sz w:val="22"/>
          <w:szCs w:val="22"/>
          <w:lang w:val="el-GR"/>
        </w:rPr>
        <w:tab/>
      </w:r>
      <w:r w:rsidR="0066078F" w:rsidRPr="00750671">
        <w:rPr>
          <w:rFonts w:asciiTheme="minorHAnsi" w:hAnsiTheme="minorHAnsi" w:cstheme="minorHAnsi"/>
          <w:sz w:val="22"/>
          <w:szCs w:val="22"/>
          <w:lang w:val="el-GR"/>
        </w:rPr>
        <w:t>…………………</w:t>
      </w:r>
    </w:p>
    <w:p w:rsidR="005851B3" w:rsidRPr="00750671" w:rsidRDefault="00960229"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lastRenderedPageBreak/>
        <w:tab/>
        <w:t xml:space="preserve">Επικεφαλής Τεχνικός Έφορος </w:t>
      </w:r>
      <w:r w:rsidRPr="00750671">
        <w:rPr>
          <w:rFonts w:asciiTheme="minorHAnsi" w:hAnsiTheme="minorHAnsi" w:cstheme="minorHAnsi"/>
          <w:sz w:val="22"/>
          <w:szCs w:val="22"/>
          <w:lang w:val="el-GR"/>
        </w:rPr>
        <w:tab/>
      </w:r>
      <w:r w:rsidR="0066078F" w:rsidRPr="00750671">
        <w:rPr>
          <w:rFonts w:asciiTheme="minorHAnsi" w:hAnsiTheme="minorHAnsi" w:cstheme="minorHAnsi"/>
          <w:b/>
          <w:i/>
          <w:sz w:val="22"/>
          <w:szCs w:val="22"/>
          <w:lang w:val="el-GR"/>
        </w:rPr>
        <w:t xml:space="preserve">Από τον κατάλογο </w:t>
      </w:r>
      <w:r w:rsidR="000B51AA" w:rsidRPr="00750671">
        <w:rPr>
          <w:rFonts w:asciiTheme="minorHAnsi" w:hAnsiTheme="minorHAnsi" w:cstheme="minorHAnsi"/>
          <w:b/>
          <w:i/>
          <w:sz w:val="22"/>
          <w:szCs w:val="22"/>
          <w:lang w:val="el-GR"/>
        </w:rPr>
        <w:t>Τεχνικών Εφόρων της ΕΠΑ/ΟΜΑΕ</w:t>
      </w:r>
    </w:p>
    <w:p w:rsidR="00960229" w:rsidRPr="00750671" w:rsidRDefault="005851B3"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00960229" w:rsidRPr="00750671">
        <w:rPr>
          <w:rFonts w:asciiTheme="minorHAnsi" w:hAnsiTheme="minorHAnsi" w:cstheme="minorHAnsi"/>
          <w:sz w:val="22"/>
          <w:szCs w:val="22"/>
        </w:rPr>
        <w:t>T</w:t>
      </w:r>
      <w:r w:rsidR="000125A4" w:rsidRPr="00750671">
        <w:rPr>
          <w:rFonts w:asciiTheme="minorHAnsi" w:hAnsiTheme="minorHAnsi" w:cstheme="minorHAnsi"/>
          <w:sz w:val="22"/>
          <w:szCs w:val="22"/>
          <w:lang w:val="el-GR"/>
        </w:rPr>
        <w:t>εχνικοί Έφοροι</w:t>
      </w:r>
      <w:r w:rsidR="00960229" w:rsidRPr="00750671">
        <w:rPr>
          <w:rFonts w:asciiTheme="minorHAnsi" w:hAnsiTheme="minorHAnsi" w:cstheme="minorHAnsi"/>
          <w:sz w:val="22"/>
          <w:szCs w:val="22"/>
          <w:lang w:val="el-GR"/>
        </w:rPr>
        <w:tab/>
      </w:r>
      <w:r w:rsidR="003A09E3" w:rsidRPr="00750671">
        <w:rPr>
          <w:rFonts w:asciiTheme="minorHAnsi" w:hAnsiTheme="minorHAnsi" w:cstheme="minorHAnsi"/>
          <w:sz w:val="22"/>
          <w:szCs w:val="22"/>
          <w:lang w:val="el-GR"/>
        </w:rPr>
        <w:tab/>
      </w:r>
      <w:r w:rsidR="000B51AA" w:rsidRPr="00750671">
        <w:rPr>
          <w:rFonts w:asciiTheme="minorHAnsi" w:hAnsiTheme="minorHAnsi" w:cstheme="minorHAnsi"/>
          <w:b/>
          <w:i/>
          <w:sz w:val="22"/>
          <w:szCs w:val="22"/>
          <w:lang w:val="el-GR"/>
        </w:rPr>
        <w:t>Από τον κατάλογο Τεχνικών Εφόρων της ΕΠΑ/ΟΜΑΕ</w:t>
      </w:r>
    </w:p>
    <w:p w:rsidR="005851B3" w:rsidRPr="00750671" w:rsidRDefault="000125A4"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00960229" w:rsidRPr="00750671">
        <w:rPr>
          <w:rFonts w:asciiTheme="minorHAnsi" w:hAnsiTheme="minorHAnsi" w:cstheme="minorHAnsi"/>
          <w:sz w:val="22"/>
          <w:szCs w:val="22"/>
        </w:rPr>
        <w:t>Y</w:t>
      </w:r>
      <w:r w:rsidR="00960229" w:rsidRPr="00750671">
        <w:rPr>
          <w:rFonts w:asciiTheme="minorHAnsi" w:hAnsiTheme="minorHAnsi" w:cstheme="minorHAnsi"/>
          <w:sz w:val="22"/>
          <w:szCs w:val="22"/>
          <w:lang w:val="el-GR"/>
        </w:rPr>
        <w:t xml:space="preserve">πεύθυνος </w:t>
      </w:r>
      <w:r w:rsidR="00060D29" w:rsidRPr="00750671">
        <w:rPr>
          <w:rFonts w:asciiTheme="minorHAnsi" w:hAnsiTheme="minorHAnsi" w:cstheme="minorHAnsi"/>
          <w:sz w:val="22"/>
          <w:szCs w:val="22"/>
          <w:lang w:val="el-GR"/>
        </w:rPr>
        <w:t xml:space="preserve">Γραφείου </w:t>
      </w:r>
      <w:r w:rsidR="00960229" w:rsidRPr="00750671">
        <w:rPr>
          <w:rFonts w:asciiTheme="minorHAnsi" w:hAnsiTheme="minorHAnsi" w:cstheme="minorHAnsi"/>
          <w:sz w:val="22"/>
          <w:szCs w:val="22"/>
        </w:rPr>
        <w:t>T</w:t>
      </w:r>
      <w:r w:rsidR="00825D56" w:rsidRPr="00750671">
        <w:rPr>
          <w:rFonts w:asciiTheme="minorHAnsi" w:hAnsiTheme="minorHAnsi" w:cstheme="minorHAnsi"/>
          <w:sz w:val="22"/>
          <w:szCs w:val="22"/>
          <w:lang w:val="el-GR"/>
        </w:rPr>
        <w:t xml:space="preserve">ύπου  </w:t>
      </w:r>
      <w:r w:rsidR="00960229" w:rsidRPr="00750671">
        <w:rPr>
          <w:rFonts w:asciiTheme="minorHAnsi" w:hAnsiTheme="minorHAnsi" w:cstheme="minorHAnsi"/>
          <w:sz w:val="22"/>
          <w:szCs w:val="22"/>
          <w:lang w:val="el-GR"/>
        </w:rPr>
        <w:tab/>
      </w:r>
      <w:r w:rsidR="000B51AA" w:rsidRPr="00750671">
        <w:rPr>
          <w:rFonts w:asciiTheme="minorHAnsi" w:hAnsiTheme="minorHAnsi" w:cstheme="minorHAnsi"/>
          <w:sz w:val="22"/>
          <w:szCs w:val="22"/>
          <w:lang w:val="el-GR"/>
        </w:rPr>
        <w:t>……………………</w:t>
      </w:r>
    </w:p>
    <w:p w:rsidR="005851B3" w:rsidRPr="00750671" w:rsidRDefault="00960229"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00060D29" w:rsidRPr="00750671">
        <w:rPr>
          <w:rFonts w:asciiTheme="minorHAnsi" w:hAnsiTheme="minorHAnsi" w:cstheme="minorHAnsi"/>
          <w:sz w:val="22"/>
          <w:szCs w:val="22"/>
          <w:lang w:val="el-GR"/>
        </w:rPr>
        <w:t>Υπεύθυνος</w:t>
      </w:r>
      <w:r w:rsidR="00292EEE" w:rsidRPr="00750671">
        <w:rPr>
          <w:rFonts w:asciiTheme="minorHAnsi" w:hAnsiTheme="minorHAnsi" w:cstheme="minorHAnsi"/>
          <w:sz w:val="22"/>
          <w:szCs w:val="22"/>
          <w:lang w:val="el-GR"/>
        </w:rPr>
        <w:t xml:space="preserve"> γιατρός</w:t>
      </w:r>
      <w:r w:rsidRPr="00750671">
        <w:rPr>
          <w:rFonts w:asciiTheme="minorHAnsi" w:hAnsiTheme="minorHAnsi" w:cstheme="minorHAnsi"/>
          <w:sz w:val="22"/>
          <w:szCs w:val="22"/>
          <w:lang w:val="el-GR"/>
        </w:rPr>
        <w:tab/>
      </w:r>
      <w:r w:rsidR="003A09E3" w:rsidRPr="00750671">
        <w:rPr>
          <w:rFonts w:asciiTheme="minorHAnsi" w:hAnsiTheme="minorHAnsi" w:cstheme="minorHAnsi"/>
          <w:sz w:val="22"/>
          <w:szCs w:val="22"/>
          <w:lang w:val="el-GR"/>
        </w:rPr>
        <w:tab/>
      </w:r>
      <w:r w:rsidR="000B51AA" w:rsidRPr="00750671">
        <w:rPr>
          <w:rFonts w:asciiTheme="minorHAnsi" w:hAnsiTheme="minorHAnsi" w:cstheme="minorHAnsi"/>
          <w:sz w:val="22"/>
          <w:szCs w:val="22"/>
          <w:lang w:val="el-GR"/>
        </w:rPr>
        <w:t>……………………</w:t>
      </w:r>
    </w:p>
    <w:p w:rsidR="005851B3" w:rsidRPr="00750671" w:rsidRDefault="00960229"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t xml:space="preserve">Υπεύθυνος </w:t>
      </w:r>
      <w:r w:rsidRPr="00750671">
        <w:rPr>
          <w:rFonts w:asciiTheme="minorHAnsi" w:hAnsiTheme="minorHAnsi" w:cstheme="minorHAnsi"/>
          <w:sz w:val="22"/>
          <w:szCs w:val="22"/>
        </w:rPr>
        <w:t>ServicePark</w:t>
      </w:r>
      <w:r w:rsidR="00060D29" w:rsidRPr="00750671">
        <w:rPr>
          <w:rFonts w:asciiTheme="minorHAnsi" w:hAnsiTheme="minorHAnsi" w:cstheme="minorHAnsi"/>
          <w:sz w:val="22"/>
          <w:szCs w:val="22"/>
          <w:lang w:val="el-GR"/>
        </w:rPr>
        <w:t>/Pits</w:t>
      </w:r>
      <w:r w:rsidR="003A09E3" w:rsidRPr="00750671">
        <w:rPr>
          <w:rFonts w:asciiTheme="minorHAnsi" w:hAnsiTheme="minorHAnsi" w:cstheme="minorHAnsi"/>
          <w:sz w:val="22"/>
          <w:szCs w:val="22"/>
          <w:lang w:val="el-GR"/>
        </w:rPr>
        <w:tab/>
      </w:r>
      <w:r w:rsidR="000B51AA" w:rsidRPr="00750671">
        <w:rPr>
          <w:rFonts w:asciiTheme="minorHAnsi" w:hAnsiTheme="minorHAnsi" w:cstheme="minorHAnsi"/>
          <w:sz w:val="22"/>
          <w:szCs w:val="22"/>
          <w:lang w:val="el-GR"/>
        </w:rPr>
        <w:t>……………………</w:t>
      </w:r>
    </w:p>
    <w:p w:rsidR="00060D29" w:rsidRPr="00750671" w:rsidRDefault="00060D29"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t>Έφορος Χρονομέτρησης</w:t>
      </w:r>
    </w:p>
    <w:p w:rsidR="000B51AA" w:rsidRDefault="00960229"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00060D29" w:rsidRPr="00750671">
        <w:rPr>
          <w:rFonts w:asciiTheme="minorHAnsi" w:hAnsiTheme="minorHAnsi" w:cstheme="minorHAnsi"/>
          <w:sz w:val="22"/>
          <w:szCs w:val="22"/>
          <w:lang w:val="el-GR"/>
        </w:rPr>
        <w:t xml:space="preserve">Έφορος </w:t>
      </w:r>
      <w:r w:rsidRPr="00750671">
        <w:rPr>
          <w:rFonts w:asciiTheme="minorHAnsi" w:hAnsiTheme="minorHAnsi" w:cstheme="minorHAnsi"/>
          <w:sz w:val="22"/>
          <w:szCs w:val="22"/>
          <w:lang w:val="el-GR"/>
        </w:rPr>
        <w:t>Αποτελεσμάτων</w:t>
      </w:r>
      <w:r w:rsidR="00825D56" w:rsidRPr="00750671">
        <w:rPr>
          <w:rFonts w:asciiTheme="minorHAnsi" w:hAnsiTheme="minorHAnsi" w:cstheme="minorHAnsi"/>
          <w:sz w:val="22"/>
          <w:szCs w:val="22"/>
          <w:lang w:val="el-GR"/>
        </w:rPr>
        <w:tab/>
      </w:r>
      <w:r w:rsidR="000B51AA" w:rsidRPr="00750671">
        <w:rPr>
          <w:rFonts w:asciiTheme="minorHAnsi" w:hAnsiTheme="minorHAnsi" w:cstheme="minorHAnsi"/>
          <w:sz w:val="22"/>
          <w:szCs w:val="22"/>
          <w:lang w:val="el-GR"/>
        </w:rPr>
        <w:t>……………………</w:t>
      </w:r>
    </w:p>
    <w:p w:rsidR="004816A0" w:rsidRPr="00750671" w:rsidRDefault="004816A0" w:rsidP="004816A0">
      <w:pPr>
        <w:tabs>
          <w:tab w:val="left" w:pos="454"/>
          <w:tab w:val="left" w:pos="4253"/>
        </w:tabs>
        <w:spacing w:after="60" w:line="220" w:lineRule="exact"/>
        <w:ind w:left="2410" w:right="-256" w:hanging="2404"/>
        <w:jc w:val="both"/>
        <w:rPr>
          <w:rFonts w:asciiTheme="minorHAnsi" w:hAnsiTheme="minorHAnsi" w:cstheme="minorHAnsi"/>
          <w:sz w:val="22"/>
          <w:szCs w:val="22"/>
          <w:lang w:val="el-GR"/>
        </w:rPr>
      </w:pPr>
    </w:p>
    <w:p w:rsidR="00ED4EDF" w:rsidRPr="00750671" w:rsidRDefault="00ED4EDF" w:rsidP="00750671">
      <w:pPr>
        <w:tabs>
          <w:tab w:val="left" w:pos="454"/>
          <w:tab w:val="left" w:pos="2733"/>
        </w:tabs>
        <w:spacing w:line="220" w:lineRule="exact"/>
        <w:ind w:right="3"/>
        <w:jc w:val="both"/>
        <w:rPr>
          <w:rFonts w:asciiTheme="minorHAnsi" w:hAnsiTheme="minorHAnsi" w:cstheme="minorHAnsi"/>
          <w:sz w:val="22"/>
          <w:szCs w:val="22"/>
          <w:u w:val="single"/>
          <w:lang w:val="el-GR"/>
        </w:rPr>
      </w:pPr>
      <w:r w:rsidRPr="00750671">
        <w:rPr>
          <w:rFonts w:asciiTheme="minorHAnsi" w:hAnsiTheme="minorHAnsi" w:cstheme="minorHAnsi"/>
          <w:b/>
          <w:sz w:val="22"/>
          <w:szCs w:val="22"/>
          <w:u w:val="single"/>
          <w:lang w:val="el-GR"/>
        </w:rPr>
        <w:t>Γ</w:t>
      </w:r>
      <w:r w:rsidRPr="00750671">
        <w:rPr>
          <w:rFonts w:asciiTheme="minorHAnsi" w:hAnsiTheme="minorHAnsi" w:cstheme="minorHAnsi"/>
          <w:b/>
          <w:sz w:val="22"/>
          <w:szCs w:val="22"/>
          <w:u w:val="single"/>
        </w:rPr>
        <w:t>ENIKOIOPOI</w:t>
      </w:r>
    </w:p>
    <w:p w:rsidR="00ED4EDF" w:rsidRPr="00750671" w:rsidRDefault="00ED4EDF" w:rsidP="00750671">
      <w:pPr>
        <w:tabs>
          <w:tab w:val="left" w:pos="1134"/>
        </w:tabs>
        <w:spacing w:line="220" w:lineRule="exact"/>
        <w:ind w:left="3" w:right="3" w:firstLine="3"/>
        <w:jc w:val="both"/>
        <w:rPr>
          <w:rFonts w:asciiTheme="minorHAnsi" w:hAnsiTheme="minorHAnsi" w:cstheme="minorHAnsi"/>
          <w:sz w:val="22"/>
          <w:szCs w:val="22"/>
          <w:lang w:val="el-GR"/>
        </w:rPr>
      </w:pPr>
      <w:r w:rsidRPr="00750671">
        <w:rPr>
          <w:rFonts w:asciiTheme="minorHAnsi" w:hAnsiTheme="minorHAnsi" w:cstheme="minorHAnsi"/>
          <w:b/>
          <w:sz w:val="22"/>
          <w:szCs w:val="22"/>
        </w:rPr>
        <w:t>AP</w:t>
      </w:r>
      <w:r w:rsidRPr="00750671">
        <w:rPr>
          <w:rFonts w:asciiTheme="minorHAnsi" w:hAnsiTheme="minorHAnsi" w:cstheme="minorHAnsi"/>
          <w:b/>
          <w:sz w:val="22"/>
          <w:szCs w:val="22"/>
          <w:lang w:val="el-GR"/>
        </w:rPr>
        <w:t>Θ</w:t>
      </w:r>
      <w:r w:rsidRPr="00750671">
        <w:rPr>
          <w:rFonts w:asciiTheme="minorHAnsi" w:hAnsiTheme="minorHAnsi" w:cstheme="minorHAnsi"/>
          <w:b/>
          <w:sz w:val="22"/>
          <w:szCs w:val="22"/>
        </w:rPr>
        <w:t>PO</w:t>
      </w:r>
      <w:r w:rsidR="00825D56" w:rsidRPr="00750671">
        <w:rPr>
          <w:rFonts w:asciiTheme="minorHAnsi" w:hAnsiTheme="minorHAnsi" w:cstheme="minorHAnsi"/>
          <w:b/>
          <w:sz w:val="22"/>
          <w:szCs w:val="22"/>
          <w:lang w:val="el-GR"/>
        </w:rPr>
        <w:t xml:space="preserve">2 - </w:t>
      </w:r>
      <w:r w:rsidRPr="00750671">
        <w:rPr>
          <w:rFonts w:asciiTheme="minorHAnsi" w:hAnsiTheme="minorHAnsi" w:cstheme="minorHAnsi"/>
          <w:b/>
          <w:sz w:val="22"/>
          <w:szCs w:val="22"/>
          <w:lang w:val="el-GR"/>
        </w:rPr>
        <w:t>Γ</w:t>
      </w:r>
      <w:r w:rsidRPr="00750671">
        <w:rPr>
          <w:rFonts w:asciiTheme="minorHAnsi" w:hAnsiTheme="minorHAnsi" w:cstheme="minorHAnsi"/>
          <w:b/>
          <w:sz w:val="22"/>
          <w:szCs w:val="22"/>
        </w:rPr>
        <w:t>ENIKA</w:t>
      </w:r>
    </w:p>
    <w:p w:rsidR="000B51AA" w:rsidRPr="00750671" w:rsidRDefault="00ED4EDF" w:rsidP="00750671">
      <w:pPr>
        <w:tabs>
          <w:tab w:val="left" w:pos="1203"/>
        </w:tabs>
        <w:spacing w:line="220" w:lineRule="exact"/>
        <w:ind w:left="454" w:right="3" w:hanging="454"/>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2.1</w:t>
      </w:r>
      <w:r w:rsidRPr="00750671">
        <w:rPr>
          <w:rFonts w:asciiTheme="minorHAnsi" w:hAnsiTheme="minorHAnsi" w:cstheme="minorHAnsi"/>
          <w:sz w:val="22"/>
          <w:szCs w:val="22"/>
          <w:lang w:val="el-GR"/>
        </w:rPr>
        <w:tab/>
      </w:r>
      <w:r w:rsidR="000B51AA" w:rsidRPr="00750671">
        <w:rPr>
          <w:rFonts w:asciiTheme="minorHAnsi" w:hAnsiTheme="minorHAnsi" w:cstheme="minorHAnsi"/>
          <w:sz w:val="22"/>
          <w:szCs w:val="22"/>
        </w:rPr>
        <w:t>T</w:t>
      </w:r>
      <w:r w:rsidR="000B51AA" w:rsidRPr="00750671">
        <w:rPr>
          <w:rFonts w:asciiTheme="minorHAnsi" w:hAnsiTheme="minorHAnsi" w:cstheme="minorHAnsi"/>
          <w:sz w:val="22"/>
          <w:szCs w:val="22"/>
          <w:lang w:val="el-GR"/>
        </w:rPr>
        <w:t>ίτλοι της ΕΠΑ για τους οποίους προσμετρά ο αγώνας</w:t>
      </w:r>
      <w:r w:rsidR="00672C54" w:rsidRPr="00750671">
        <w:rPr>
          <w:rFonts w:asciiTheme="minorHAnsi" w:hAnsiTheme="minorHAnsi" w:cstheme="minorHAnsi"/>
          <w:sz w:val="22"/>
          <w:szCs w:val="22"/>
          <w:lang w:val="el-GR"/>
        </w:rPr>
        <w:t>…..</w:t>
      </w:r>
      <w:r w:rsidR="000B51AA" w:rsidRPr="00750671">
        <w:rPr>
          <w:rFonts w:asciiTheme="minorHAnsi" w:hAnsiTheme="minorHAnsi" w:cstheme="minorHAnsi"/>
          <w:sz w:val="22"/>
          <w:szCs w:val="22"/>
          <w:lang w:val="el-GR"/>
        </w:rPr>
        <w:t>(</w:t>
      </w:r>
      <w:r w:rsidR="000B51AA" w:rsidRPr="00750671">
        <w:rPr>
          <w:rFonts w:asciiTheme="minorHAnsi" w:hAnsiTheme="minorHAnsi" w:cstheme="minorHAnsi"/>
          <w:b/>
          <w:i/>
          <w:sz w:val="22"/>
          <w:szCs w:val="22"/>
          <w:lang w:val="el-GR"/>
        </w:rPr>
        <w:t>Να αναφερθούν όλοι οι τίτλοι)</w:t>
      </w:r>
    </w:p>
    <w:p w:rsidR="00ED4EDF" w:rsidRPr="00750671" w:rsidRDefault="00ED4EDF" w:rsidP="00750671">
      <w:pPr>
        <w:tabs>
          <w:tab w:val="left" w:pos="1203"/>
        </w:tabs>
        <w:spacing w:line="220" w:lineRule="exact"/>
        <w:ind w:left="3" w:right="3" w:firstLine="3"/>
        <w:jc w:val="both"/>
        <w:rPr>
          <w:rFonts w:asciiTheme="minorHAnsi" w:hAnsiTheme="minorHAnsi" w:cstheme="minorHAnsi"/>
          <w:sz w:val="22"/>
          <w:szCs w:val="22"/>
          <w:lang w:val="el-GR"/>
        </w:rPr>
      </w:pPr>
    </w:p>
    <w:p w:rsidR="00ED4EDF" w:rsidRPr="00750671" w:rsidRDefault="00825D56" w:rsidP="00750671">
      <w:pPr>
        <w:tabs>
          <w:tab w:val="left" w:pos="1103"/>
        </w:tabs>
        <w:spacing w:line="220" w:lineRule="exact"/>
        <w:ind w:left="3" w:right="1" w:hanging="1"/>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 xml:space="preserve">ΑΡΘΡΟ 3 - </w:t>
      </w:r>
      <w:r w:rsidR="00ED4EDF" w:rsidRPr="00750671">
        <w:rPr>
          <w:rFonts w:asciiTheme="minorHAnsi" w:hAnsiTheme="minorHAnsi" w:cstheme="minorHAnsi"/>
          <w:b/>
          <w:sz w:val="22"/>
          <w:szCs w:val="22"/>
          <w:lang w:val="el-GR"/>
        </w:rPr>
        <w:t>Π</w:t>
      </w:r>
      <w:r w:rsidR="00ED4EDF" w:rsidRPr="00750671">
        <w:rPr>
          <w:rFonts w:asciiTheme="minorHAnsi" w:hAnsiTheme="minorHAnsi" w:cstheme="minorHAnsi"/>
          <w:b/>
          <w:sz w:val="22"/>
          <w:szCs w:val="22"/>
        </w:rPr>
        <w:t>EPI</w:t>
      </w:r>
      <w:r w:rsidR="00ED4EDF" w:rsidRPr="00750671">
        <w:rPr>
          <w:rFonts w:asciiTheme="minorHAnsi" w:hAnsiTheme="minorHAnsi" w:cstheme="minorHAnsi"/>
          <w:b/>
          <w:sz w:val="22"/>
          <w:szCs w:val="22"/>
          <w:lang w:val="el-GR"/>
        </w:rPr>
        <w:t>Γ</w:t>
      </w:r>
      <w:r w:rsidR="00ED4EDF" w:rsidRPr="00750671">
        <w:rPr>
          <w:rFonts w:asciiTheme="minorHAnsi" w:hAnsiTheme="minorHAnsi" w:cstheme="minorHAnsi"/>
          <w:b/>
          <w:sz w:val="22"/>
          <w:szCs w:val="22"/>
        </w:rPr>
        <w:t>PA</w:t>
      </w:r>
      <w:r w:rsidR="00ED4EDF" w:rsidRPr="00750671">
        <w:rPr>
          <w:rFonts w:asciiTheme="minorHAnsi" w:hAnsiTheme="minorHAnsi" w:cstheme="minorHAnsi"/>
          <w:b/>
          <w:sz w:val="22"/>
          <w:szCs w:val="22"/>
          <w:lang w:val="el-GR"/>
        </w:rPr>
        <w:t>Φ</w:t>
      </w:r>
      <w:r w:rsidR="00ED4EDF" w:rsidRPr="00750671">
        <w:rPr>
          <w:rFonts w:asciiTheme="minorHAnsi" w:hAnsiTheme="minorHAnsi" w:cstheme="minorHAnsi"/>
          <w:b/>
          <w:sz w:val="22"/>
          <w:szCs w:val="22"/>
        </w:rPr>
        <w:t>H</w:t>
      </w:r>
    </w:p>
    <w:p w:rsidR="00ED4EDF" w:rsidRPr="00750671" w:rsidRDefault="00ED4EDF" w:rsidP="00750671">
      <w:pPr>
        <w:tabs>
          <w:tab w:val="left" w:pos="4025"/>
        </w:tabs>
        <w:spacing w:line="220" w:lineRule="exact"/>
        <w:ind w:left="454" w:hanging="454"/>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3.1</w:t>
      </w:r>
      <w:r w:rsidRPr="00750671">
        <w:rPr>
          <w:rFonts w:asciiTheme="minorHAnsi" w:hAnsiTheme="minorHAnsi" w:cstheme="minorHAnsi"/>
          <w:b/>
          <w:sz w:val="22"/>
          <w:szCs w:val="22"/>
          <w:lang w:val="el-GR"/>
        </w:rPr>
        <w:tab/>
      </w:r>
      <w:r w:rsidRPr="00750671">
        <w:rPr>
          <w:rFonts w:asciiTheme="minorHAnsi" w:hAnsiTheme="minorHAnsi" w:cstheme="minorHAnsi"/>
          <w:sz w:val="22"/>
          <w:szCs w:val="22"/>
          <w:lang w:val="el-GR"/>
        </w:rPr>
        <w:t>Σ</w:t>
      </w:r>
      <w:r w:rsidR="000C2D72" w:rsidRPr="00750671">
        <w:rPr>
          <w:rFonts w:asciiTheme="minorHAnsi" w:hAnsiTheme="minorHAnsi" w:cstheme="minorHAnsi"/>
          <w:sz w:val="22"/>
          <w:szCs w:val="22"/>
          <w:lang w:val="el-GR"/>
        </w:rPr>
        <w:t xml:space="preserve">υνολικό μήκος </w:t>
      </w:r>
      <w:r w:rsidR="00060D29" w:rsidRPr="00750671">
        <w:rPr>
          <w:rFonts w:asciiTheme="minorHAnsi" w:hAnsiTheme="minorHAnsi" w:cstheme="minorHAnsi"/>
          <w:sz w:val="22"/>
          <w:szCs w:val="22"/>
          <w:lang w:val="el-GR"/>
        </w:rPr>
        <w:t>της διαδρομής</w:t>
      </w:r>
      <w:r w:rsidR="000C2D72" w:rsidRPr="00750671">
        <w:rPr>
          <w:rFonts w:asciiTheme="minorHAnsi" w:hAnsiTheme="minorHAnsi" w:cstheme="minorHAnsi"/>
          <w:sz w:val="22"/>
          <w:szCs w:val="22"/>
          <w:lang w:val="el-GR"/>
        </w:rPr>
        <w:tab/>
      </w:r>
      <w:r w:rsidR="000B51AA" w:rsidRPr="00750671">
        <w:rPr>
          <w:rFonts w:asciiTheme="minorHAnsi" w:hAnsiTheme="minorHAnsi" w:cstheme="minorHAnsi"/>
          <w:sz w:val="22"/>
          <w:szCs w:val="22"/>
          <w:lang w:val="el-GR"/>
        </w:rPr>
        <w:t>…………</w:t>
      </w:r>
    </w:p>
    <w:p w:rsidR="00ED4EDF" w:rsidRPr="00750671" w:rsidRDefault="00ED4EDF" w:rsidP="00750671">
      <w:pPr>
        <w:tabs>
          <w:tab w:val="left" w:pos="4025"/>
        </w:tabs>
        <w:spacing w:line="220" w:lineRule="exact"/>
        <w:ind w:left="454" w:hanging="454"/>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3.2</w:t>
      </w:r>
      <w:r w:rsidRPr="00750671">
        <w:rPr>
          <w:rFonts w:asciiTheme="minorHAnsi" w:hAnsiTheme="minorHAnsi" w:cstheme="minorHAnsi"/>
          <w:b/>
          <w:sz w:val="22"/>
          <w:szCs w:val="22"/>
          <w:lang w:val="el-GR"/>
        </w:rPr>
        <w:tab/>
      </w:r>
      <w:r w:rsidRPr="00750671">
        <w:rPr>
          <w:rFonts w:asciiTheme="minorHAnsi" w:hAnsiTheme="minorHAnsi" w:cstheme="minorHAnsi"/>
          <w:sz w:val="22"/>
          <w:szCs w:val="22"/>
          <w:lang w:val="el-GR"/>
        </w:rPr>
        <w:t>Σύνολ</w:t>
      </w:r>
      <w:r w:rsidR="0027358F" w:rsidRPr="00750671">
        <w:rPr>
          <w:rFonts w:asciiTheme="minorHAnsi" w:hAnsiTheme="minorHAnsi" w:cstheme="minorHAnsi"/>
          <w:sz w:val="22"/>
          <w:szCs w:val="22"/>
          <w:lang w:val="el-GR"/>
        </w:rPr>
        <w:t xml:space="preserve">ο χιλιομέτρων </w:t>
      </w:r>
      <w:r w:rsidR="00673934" w:rsidRPr="00750671">
        <w:rPr>
          <w:rFonts w:asciiTheme="minorHAnsi" w:hAnsiTheme="minorHAnsi" w:cstheme="minorHAnsi"/>
          <w:sz w:val="22"/>
          <w:szCs w:val="22"/>
          <w:lang w:val="el-GR"/>
        </w:rPr>
        <w:t>αγώνα</w:t>
      </w:r>
      <w:r w:rsidR="000C2D72" w:rsidRPr="00750671">
        <w:rPr>
          <w:rFonts w:asciiTheme="minorHAnsi" w:hAnsiTheme="minorHAnsi" w:cstheme="minorHAnsi"/>
          <w:sz w:val="22"/>
          <w:szCs w:val="22"/>
          <w:lang w:val="el-GR"/>
        </w:rPr>
        <w:tab/>
      </w:r>
      <w:r w:rsidR="000B51AA" w:rsidRPr="00750671">
        <w:rPr>
          <w:rFonts w:asciiTheme="minorHAnsi" w:hAnsiTheme="minorHAnsi" w:cstheme="minorHAnsi"/>
          <w:sz w:val="22"/>
          <w:szCs w:val="22"/>
          <w:lang w:val="el-GR"/>
        </w:rPr>
        <w:t>…………</w:t>
      </w:r>
    </w:p>
    <w:p w:rsidR="00ED4EDF" w:rsidRPr="00750671" w:rsidRDefault="00ED4EDF" w:rsidP="00750671">
      <w:pPr>
        <w:tabs>
          <w:tab w:val="left" w:pos="4025"/>
        </w:tabs>
        <w:spacing w:line="220" w:lineRule="exact"/>
        <w:ind w:left="454" w:hanging="454"/>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3.</w:t>
      </w:r>
      <w:r w:rsidR="00673934" w:rsidRPr="00750671">
        <w:rPr>
          <w:rFonts w:asciiTheme="minorHAnsi" w:hAnsiTheme="minorHAnsi" w:cstheme="minorHAnsi"/>
          <w:b/>
          <w:sz w:val="22"/>
          <w:szCs w:val="22"/>
          <w:lang w:val="el-GR"/>
        </w:rPr>
        <w:t>3</w:t>
      </w:r>
      <w:r w:rsidRPr="00750671">
        <w:rPr>
          <w:rFonts w:asciiTheme="minorHAnsi" w:hAnsiTheme="minorHAnsi" w:cstheme="minorHAnsi"/>
          <w:sz w:val="22"/>
          <w:szCs w:val="22"/>
          <w:lang w:val="el-GR"/>
        </w:rPr>
        <w:tab/>
        <w:t>Αρι</w:t>
      </w:r>
      <w:r w:rsidR="00305BA8" w:rsidRPr="00750671">
        <w:rPr>
          <w:rFonts w:asciiTheme="minorHAnsi" w:hAnsiTheme="minorHAnsi" w:cstheme="minorHAnsi"/>
          <w:sz w:val="22"/>
          <w:szCs w:val="22"/>
          <w:lang w:val="el-GR"/>
        </w:rPr>
        <w:t xml:space="preserve">θμός </w:t>
      </w:r>
      <w:r w:rsidR="00673934" w:rsidRPr="00750671">
        <w:rPr>
          <w:rFonts w:asciiTheme="minorHAnsi" w:hAnsiTheme="minorHAnsi" w:cstheme="minorHAnsi"/>
          <w:sz w:val="22"/>
          <w:szCs w:val="22"/>
          <w:lang w:val="el-GR"/>
        </w:rPr>
        <w:t>σκελών</w:t>
      </w:r>
      <w:r w:rsidR="00305BA8" w:rsidRPr="00750671">
        <w:rPr>
          <w:rFonts w:asciiTheme="minorHAnsi" w:hAnsiTheme="minorHAnsi" w:cstheme="minorHAnsi"/>
          <w:sz w:val="22"/>
          <w:szCs w:val="22"/>
          <w:lang w:val="el-GR"/>
        </w:rPr>
        <w:tab/>
      </w:r>
      <w:r w:rsidR="000B51AA" w:rsidRPr="00750671">
        <w:rPr>
          <w:rFonts w:asciiTheme="minorHAnsi" w:hAnsiTheme="minorHAnsi" w:cstheme="minorHAnsi"/>
          <w:sz w:val="22"/>
          <w:szCs w:val="22"/>
          <w:lang w:val="el-GR"/>
        </w:rPr>
        <w:t>………...</w:t>
      </w:r>
    </w:p>
    <w:p w:rsidR="00ED4EDF" w:rsidRPr="00750671" w:rsidRDefault="00673934" w:rsidP="00750671">
      <w:pPr>
        <w:tabs>
          <w:tab w:val="left" w:pos="4025"/>
        </w:tabs>
        <w:spacing w:line="220" w:lineRule="exact"/>
        <w:ind w:left="454" w:hanging="454"/>
        <w:jc w:val="both"/>
        <w:rPr>
          <w:rFonts w:asciiTheme="minorHAnsi" w:hAnsiTheme="minorHAnsi" w:cstheme="minorHAnsi"/>
          <w:b/>
          <w:i/>
          <w:sz w:val="22"/>
          <w:szCs w:val="22"/>
          <w:lang w:val="el-GR"/>
        </w:rPr>
      </w:pPr>
      <w:r w:rsidRPr="00750671">
        <w:rPr>
          <w:rFonts w:asciiTheme="minorHAnsi" w:hAnsiTheme="minorHAnsi" w:cstheme="minorHAnsi"/>
          <w:b/>
          <w:sz w:val="22"/>
          <w:szCs w:val="22"/>
          <w:lang w:val="el-GR"/>
        </w:rPr>
        <w:t>3.4</w:t>
      </w:r>
      <w:r w:rsidRPr="00750671">
        <w:rPr>
          <w:rFonts w:asciiTheme="minorHAnsi" w:hAnsiTheme="minorHAnsi" w:cstheme="minorHAnsi"/>
          <w:b/>
          <w:i/>
          <w:sz w:val="22"/>
          <w:szCs w:val="22"/>
          <w:lang w:val="el-GR"/>
        </w:rPr>
        <w:tab/>
      </w:r>
      <w:r w:rsidR="005C7601" w:rsidRPr="00750671">
        <w:rPr>
          <w:rFonts w:asciiTheme="minorHAnsi" w:hAnsiTheme="minorHAnsi" w:cstheme="minorHAnsi"/>
          <w:sz w:val="22"/>
          <w:szCs w:val="22"/>
          <w:lang w:val="el-GR"/>
        </w:rPr>
        <w:t xml:space="preserve">Μόνο το πρώτο σκέλος αποτελείται από έναν (1) αναγνωριστικό γύρο και δύο </w:t>
      </w:r>
      <w:r w:rsidR="00267167" w:rsidRPr="00750671">
        <w:rPr>
          <w:rFonts w:asciiTheme="minorHAnsi" w:hAnsiTheme="minorHAnsi" w:cstheme="minorHAnsi"/>
          <w:sz w:val="22"/>
          <w:szCs w:val="22"/>
          <w:lang w:val="el-GR"/>
        </w:rPr>
        <w:t>(2) ή τρεις (3) χρονομετρημένους. Το δεύτερο σκέλος που αποτελείται από δύο ή τρεις χρονομετρημένους γύρους εκκινεί από στάση.</w:t>
      </w:r>
    </w:p>
    <w:p w:rsidR="00791BA8" w:rsidRPr="00750671" w:rsidRDefault="00791BA8" w:rsidP="00750671">
      <w:pPr>
        <w:tabs>
          <w:tab w:val="left" w:pos="4025"/>
        </w:tabs>
        <w:spacing w:line="220" w:lineRule="exact"/>
        <w:ind w:left="454" w:hanging="454"/>
        <w:jc w:val="both"/>
        <w:rPr>
          <w:rFonts w:asciiTheme="minorHAnsi" w:hAnsiTheme="minorHAnsi" w:cstheme="minorHAnsi"/>
          <w:sz w:val="22"/>
          <w:szCs w:val="22"/>
          <w:lang w:val="el-GR"/>
        </w:rPr>
      </w:pPr>
    </w:p>
    <w:p w:rsidR="00ED4EDF" w:rsidRPr="00750671" w:rsidRDefault="00ED4EDF" w:rsidP="00750671">
      <w:pPr>
        <w:tabs>
          <w:tab w:val="left" w:pos="1123"/>
        </w:tabs>
        <w:spacing w:line="220" w:lineRule="exact"/>
        <w:ind w:left="3" w:right="1" w:hanging="1"/>
        <w:jc w:val="both"/>
        <w:rPr>
          <w:rFonts w:asciiTheme="minorHAnsi" w:hAnsiTheme="minorHAnsi" w:cstheme="minorHAnsi"/>
          <w:sz w:val="22"/>
          <w:szCs w:val="22"/>
          <w:lang w:val="el-GR"/>
        </w:rPr>
      </w:pPr>
      <w:r w:rsidRPr="00750671">
        <w:rPr>
          <w:rFonts w:asciiTheme="minorHAnsi" w:hAnsiTheme="minorHAnsi" w:cstheme="minorHAnsi"/>
          <w:b/>
          <w:sz w:val="22"/>
          <w:szCs w:val="22"/>
        </w:rPr>
        <w:t>AP</w:t>
      </w:r>
      <w:r w:rsidRPr="00750671">
        <w:rPr>
          <w:rFonts w:asciiTheme="minorHAnsi" w:hAnsiTheme="minorHAnsi" w:cstheme="minorHAnsi"/>
          <w:b/>
          <w:sz w:val="22"/>
          <w:szCs w:val="22"/>
          <w:lang w:val="el-GR"/>
        </w:rPr>
        <w:t>Θ</w:t>
      </w:r>
      <w:r w:rsidRPr="00750671">
        <w:rPr>
          <w:rFonts w:asciiTheme="minorHAnsi" w:hAnsiTheme="minorHAnsi" w:cstheme="minorHAnsi"/>
          <w:b/>
          <w:sz w:val="22"/>
          <w:szCs w:val="22"/>
        </w:rPr>
        <w:t>PO</w:t>
      </w:r>
      <w:r w:rsidR="00825D56" w:rsidRPr="00750671">
        <w:rPr>
          <w:rFonts w:asciiTheme="minorHAnsi" w:hAnsiTheme="minorHAnsi" w:cstheme="minorHAnsi"/>
          <w:b/>
          <w:sz w:val="22"/>
          <w:szCs w:val="22"/>
          <w:lang w:val="el-GR"/>
        </w:rPr>
        <w:t xml:space="preserve">4 - </w:t>
      </w:r>
      <w:r w:rsidRPr="00750671">
        <w:rPr>
          <w:rFonts w:asciiTheme="minorHAnsi" w:hAnsiTheme="minorHAnsi" w:cstheme="minorHAnsi"/>
          <w:b/>
          <w:sz w:val="22"/>
          <w:szCs w:val="22"/>
          <w:lang w:val="el-GR"/>
        </w:rPr>
        <w:t>Δ</w:t>
      </w:r>
      <w:r w:rsidRPr="00750671">
        <w:rPr>
          <w:rFonts w:asciiTheme="minorHAnsi" w:hAnsiTheme="minorHAnsi" w:cstheme="minorHAnsi"/>
          <w:b/>
          <w:sz w:val="22"/>
          <w:szCs w:val="22"/>
        </w:rPr>
        <w:t>EKTAAYTOKINHTA</w:t>
      </w:r>
    </w:p>
    <w:p w:rsidR="00673934" w:rsidRPr="00750671" w:rsidRDefault="00673934" w:rsidP="00750671">
      <w:pPr>
        <w:numPr>
          <w:ilvl w:val="0"/>
          <w:numId w:val="4"/>
        </w:numPr>
        <w:spacing w:line="220" w:lineRule="exact"/>
        <w:ind w:left="426" w:right="1"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Οχήματα Ομάδων N, Α, Ε, R &amp; Ιστορικών των κλάσεων </w:t>
      </w:r>
      <w:r w:rsidR="002B3F5D" w:rsidRPr="00750671">
        <w:rPr>
          <w:rFonts w:asciiTheme="minorHAnsi" w:hAnsiTheme="minorHAnsi" w:cstheme="minorHAnsi"/>
          <w:sz w:val="22"/>
          <w:szCs w:val="22"/>
          <w:lang w:val="el-GR"/>
        </w:rPr>
        <w:t xml:space="preserve">έως </w:t>
      </w:r>
      <w:r w:rsidRPr="00750671">
        <w:rPr>
          <w:rFonts w:asciiTheme="minorHAnsi" w:hAnsiTheme="minorHAnsi" w:cstheme="minorHAnsi"/>
          <w:sz w:val="22"/>
          <w:szCs w:val="22"/>
          <w:lang w:val="el-GR"/>
        </w:rPr>
        <w:t>1400cc, 1401-1600cc, 1601-2000cc και πάνω από 2001cc</w:t>
      </w:r>
    </w:p>
    <w:p w:rsidR="00673934" w:rsidRPr="00750671" w:rsidRDefault="00673934" w:rsidP="00750671">
      <w:pPr>
        <w:numPr>
          <w:ilvl w:val="0"/>
          <w:numId w:val="4"/>
        </w:numPr>
        <w:spacing w:line="220" w:lineRule="exact"/>
        <w:ind w:left="426" w:right="1"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Οχήματα της Κατηγορίας 4Χ4 (Τ1, Τ2, Τ3, Τ8 και </w:t>
      </w:r>
      <w:r w:rsidR="00006AD2" w:rsidRPr="00750671">
        <w:rPr>
          <w:rFonts w:asciiTheme="minorHAnsi" w:hAnsiTheme="minorHAnsi" w:cstheme="minorHAnsi"/>
          <w:sz w:val="22"/>
          <w:szCs w:val="22"/>
          <w:lang w:val="el-GR"/>
        </w:rPr>
        <w:t>Τ</w:t>
      </w:r>
      <w:r w:rsidRPr="00750671">
        <w:rPr>
          <w:rFonts w:asciiTheme="minorHAnsi" w:hAnsiTheme="minorHAnsi" w:cstheme="minorHAnsi"/>
          <w:sz w:val="22"/>
          <w:szCs w:val="22"/>
          <w:lang w:val="el-GR"/>
        </w:rPr>
        <w:t>Ζ1)</w:t>
      </w:r>
    </w:p>
    <w:p w:rsidR="00673934" w:rsidRPr="00750671" w:rsidRDefault="00673934" w:rsidP="00750671">
      <w:pPr>
        <w:numPr>
          <w:ilvl w:val="0"/>
          <w:numId w:val="4"/>
        </w:numPr>
        <w:spacing w:line="220" w:lineRule="exact"/>
        <w:ind w:left="426" w:right="1"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Ελληνικές Χωμάτινες Φόρμουλες</w:t>
      </w:r>
    </w:p>
    <w:p w:rsidR="002B3F5D" w:rsidRPr="00750671" w:rsidRDefault="002B3F5D" w:rsidP="00750671">
      <w:pPr>
        <w:numPr>
          <w:ilvl w:val="0"/>
          <w:numId w:val="4"/>
        </w:numPr>
        <w:spacing w:line="220" w:lineRule="exact"/>
        <w:ind w:left="426" w:right="1"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Οχήματα Κατηγορίας </w:t>
      </w:r>
      <w:r w:rsidR="00006AD2" w:rsidRPr="00750671">
        <w:rPr>
          <w:rFonts w:asciiTheme="minorHAnsi" w:hAnsiTheme="minorHAnsi" w:cstheme="minorHAnsi"/>
          <w:sz w:val="22"/>
          <w:szCs w:val="22"/>
        </w:rPr>
        <w:t>UTV/</w:t>
      </w:r>
      <w:r w:rsidRPr="00750671">
        <w:rPr>
          <w:rFonts w:asciiTheme="minorHAnsi" w:hAnsiTheme="minorHAnsi" w:cstheme="minorHAnsi"/>
          <w:sz w:val="22"/>
          <w:szCs w:val="22"/>
          <w:lang w:val="el-GR"/>
        </w:rPr>
        <w:t>SSV</w:t>
      </w:r>
    </w:p>
    <w:p w:rsidR="00673934" w:rsidRPr="00750671" w:rsidRDefault="00673934" w:rsidP="00750671">
      <w:pPr>
        <w:numPr>
          <w:ilvl w:val="0"/>
          <w:numId w:val="4"/>
        </w:numPr>
        <w:spacing w:line="220" w:lineRule="exact"/>
        <w:ind w:left="426" w:right="1"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Kartcross των κλάσεων έως 600cc, από 601 έως 750cc και πάνω από 751cc</w:t>
      </w:r>
    </w:p>
    <w:p w:rsidR="00A321C7" w:rsidRPr="00750671" w:rsidRDefault="00A321C7" w:rsidP="00750671">
      <w:pPr>
        <w:tabs>
          <w:tab w:val="left" w:pos="1123"/>
        </w:tabs>
        <w:spacing w:line="220" w:lineRule="exact"/>
        <w:ind w:right="1"/>
        <w:jc w:val="both"/>
        <w:rPr>
          <w:rFonts w:asciiTheme="minorHAnsi" w:hAnsiTheme="minorHAnsi" w:cstheme="minorHAnsi"/>
          <w:sz w:val="22"/>
          <w:szCs w:val="22"/>
          <w:lang w:val="el-GR"/>
        </w:rPr>
      </w:pPr>
    </w:p>
    <w:p w:rsidR="00673934" w:rsidRPr="00750671" w:rsidRDefault="00825D56" w:rsidP="00750671">
      <w:pPr>
        <w:tabs>
          <w:tab w:val="left" w:pos="1123"/>
        </w:tabs>
        <w:spacing w:line="220" w:lineRule="exact"/>
        <w:ind w:left="3" w:right="1" w:hanging="1"/>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 xml:space="preserve">ΑΡΘΡΟ  5 </w:t>
      </w:r>
      <w:r w:rsidR="00673934" w:rsidRPr="00750671">
        <w:rPr>
          <w:rFonts w:asciiTheme="minorHAnsi" w:hAnsiTheme="minorHAnsi" w:cstheme="minorHAnsi"/>
          <w:b/>
          <w:sz w:val="22"/>
          <w:szCs w:val="22"/>
          <w:lang w:val="el-GR"/>
        </w:rPr>
        <w:t>–ΔΙΚΑΙΟΥΜΕΝΟΙ ΣΥΜΜΕΤΟΧΗΣ</w:t>
      </w:r>
    </w:p>
    <w:p w:rsidR="00673934" w:rsidRPr="00750671" w:rsidRDefault="00673934" w:rsidP="00750671">
      <w:pPr>
        <w:numPr>
          <w:ilvl w:val="0"/>
          <w:numId w:val="5"/>
        </w:numPr>
        <w:spacing w:line="220" w:lineRule="exact"/>
        <w:ind w:right="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Γίνεται δεκτό κάθε φυσικό ή νομικό πρόσωπο που κατέχει έγκυρη άδεια διαγωνιζομένου ή αγωνιζομένου η οποία επιτρέπει τη συμμετοχή σε αγώνες Ατομικής Χρονομέτρησης. </w:t>
      </w:r>
    </w:p>
    <w:p w:rsidR="00673934" w:rsidRPr="00750671" w:rsidRDefault="00673934" w:rsidP="00750671">
      <w:pPr>
        <w:numPr>
          <w:ilvl w:val="0"/>
          <w:numId w:val="5"/>
        </w:numPr>
        <w:spacing w:line="220" w:lineRule="exact"/>
        <w:ind w:right="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Aν σαν διαγωνιζόμενος αναφέρεται νομικό πρόσωπο ή εφόσον αυτός δεν επιβαίνει στο αυτοκίνητο κάθε υποχρέωσή του βαραίνει απόλυτα, αλληλέγγυα και αδιαίρετα τον οδηγό που έχει δηλωθεί στη δήλωση συμμετοχής.</w:t>
      </w:r>
    </w:p>
    <w:p w:rsidR="00673934" w:rsidRPr="00750671" w:rsidRDefault="00673934" w:rsidP="00750671">
      <w:pPr>
        <w:numPr>
          <w:ilvl w:val="0"/>
          <w:numId w:val="5"/>
        </w:numPr>
        <w:spacing w:line="220" w:lineRule="exact"/>
        <w:ind w:right="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Κατά τη διεξαγωγή του αγώνα στο αυτοκίνητο θα επιβαίνει μόνον ο οδηγός.</w:t>
      </w:r>
    </w:p>
    <w:p w:rsidR="00673934" w:rsidRPr="00750671" w:rsidRDefault="00673934" w:rsidP="00750671">
      <w:pPr>
        <w:numPr>
          <w:ilvl w:val="0"/>
          <w:numId w:val="5"/>
        </w:numPr>
        <w:spacing w:line="220" w:lineRule="exact"/>
        <w:ind w:right="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Στους αγώνες </w:t>
      </w:r>
      <w:r w:rsidRPr="00750671">
        <w:rPr>
          <w:rFonts w:asciiTheme="minorHAnsi" w:hAnsiTheme="minorHAnsi" w:cstheme="minorHAnsi"/>
          <w:strike/>
          <w:sz w:val="22"/>
          <w:szCs w:val="22"/>
          <w:highlight w:val="yellow"/>
          <w:lang w:val="el-GR"/>
        </w:rPr>
        <w:t>Χωμάτινης Ατομικής Χρονομέτρησης αυτοκινήτων της ίδιας ημέρας</w:t>
      </w:r>
      <w:r w:rsidR="00634614" w:rsidRPr="00750671">
        <w:rPr>
          <w:rFonts w:asciiTheme="minorHAnsi" w:hAnsiTheme="minorHAnsi" w:cstheme="minorHAnsi"/>
          <w:color w:val="FF0000"/>
          <w:sz w:val="22"/>
          <w:szCs w:val="22"/>
        </w:rPr>
        <w:t>TRC</w:t>
      </w:r>
      <w:r w:rsidRPr="00750671">
        <w:rPr>
          <w:rFonts w:asciiTheme="minorHAnsi" w:hAnsiTheme="minorHAnsi" w:cstheme="minorHAnsi"/>
          <w:sz w:val="22"/>
          <w:szCs w:val="22"/>
          <w:lang w:val="el-GR"/>
        </w:rPr>
        <w:t xml:space="preserve">ο ίδιος οδηγός μπορεί να δηλώσει συμμετοχή σε δύο το πολύ διαφορετικές ομάδες με το ίδιο ή διαφορετικό αυτοκίνητο, </w:t>
      </w:r>
      <w:r w:rsidRPr="00750671">
        <w:rPr>
          <w:rFonts w:asciiTheme="minorHAnsi" w:hAnsiTheme="minorHAnsi" w:cstheme="minorHAnsi"/>
          <w:strike/>
          <w:sz w:val="22"/>
          <w:szCs w:val="22"/>
          <w:highlight w:val="yellow"/>
          <w:lang w:val="el-GR"/>
        </w:rPr>
        <w:t>υπό τον όρο ότι δεν γίνεται κοινός αγώνας για τις ομάδες που επιθυμεί να συμμετάσχε</w:t>
      </w:r>
      <w:r w:rsidRPr="00750671">
        <w:rPr>
          <w:rFonts w:asciiTheme="minorHAnsi" w:hAnsiTheme="minorHAnsi" w:cstheme="minorHAnsi"/>
          <w:sz w:val="22"/>
          <w:szCs w:val="22"/>
          <w:highlight w:val="yellow"/>
          <w:lang w:val="el-GR"/>
        </w:rPr>
        <w:t>ι.</w:t>
      </w:r>
      <w:r w:rsidR="00F43932" w:rsidRPr="00750671">
        <w:rPr>
          <w:rFonts w:asciiTheme="minorHAnsi" w:hAnsiTheme="minorHAnsi" w:cstheme="minorHAnsi"/>
          <w:color w:val="FF0000"/>
          <w:sz w:val="22"/>
          <w:szCs w:val="22"/>
          <w:lang w:val="el-GR"/>
        </w:rPr>
        <w:t>υπό τον όρο ότι ο κάθε οδηγός θα εμφανίζεται στη Γενική Κατάταξη μόνο μία φορά με το καλύτερο αποτέλεσμα.</w:t>
      </w:r>
      <w:r w:rsidRPr="00750671">
        <w:rPr>
          <w:rFonts w:asciiTheme="minorHAnsi" w:hAnsiTheme="minorHAnsi" w:cstheme="minorHAnsi"/>
          <w:sz w:val="22"/>
          <w:szCs w:val="22"/>
          <w:lang w:val="el-GR"/>
        </w:rPr>
        <w:t xml:space="preserve"> Στην περίπτωση που συμμετέχει με το ίδιο αυτοκίνητο, τότε, σε κάθε αγώνα, το αυτοκίνητό του θα πρέπει να ανταποκρίνεται πλήρως με τις προδιαγραφές της αντίστοιχης ομάδας.</w:t>
      </w:r>
    </w:p>
    <w:p w:rsidR="00673934" w:rsidRPr="00750671" w:rsidRDefault="00673934" w:rsidP="00750671">
      <w:pPr>
        <w:numPr>
          <w:ilvl w:val="0"/>
          <w:numId w:val="5"/>
        </w:numPr>
        <w:spacing w:line="220" w:lineRule="exact"/>
        <w:ind w:right="1"/>
        <w:jc w:val="both"/>
        <w:rPr>
          <w:rFonts w:asciiTheme="minorHAnsi" w:hAnsiTheme="minorHAnsi" w:cstheme="minorHAnsi"/>
          <w:color w:val="FF0000"/>
          <w:sz w:val="22"/>
          <w:szCs w:val="22"/>
          <w:lang w:val="el-GR"/>
        </w:rPr>
      </w:pPr>
      <w:r w:rsidRPr="00750671">
        <w:rPr>
          <w:rFonts w:asciiTheme="minorHAnsi" w:hAnsiTheme="minorHAnsi" w:cstheme="minorHAnsi"/>
          <w:color w:val="FF0000"/>
          <w:sz w:val="22"/>
          <w:szCs w:val="22"/>
          <w:lang w:val="el-GR"/>
        </w:rPr>
        <w:t xml:space="preserve">Tο ίδιο αυτοκίνητο μπορεί να συμμετέχει στην ίδια αγωνιστική συνάντηση </w:t>
      </w:r>
      <w:r w:rsidR="005653E0" w:rsidRPr="00750671">
        <w:rPr>
          <w:rFonts w:asciiTheme="minorHAnsi" w:hAnsiTheme="minorHAnsi" w:cstheme="minorHAnsi"/>
          <w:color w:val="FF0000"/>
          <w:sz w:val="22"/>
          <w:szCs w:val="22"/>
          <w:lang w:val="el-GR"/>
        </w:rPr>
        <w:t>με διαφορ</w:t>
      </w:r>
      <w:r w:rsidR="007A7C47">
        <w:rPr>
          <w:rFonts w:asciiTheme="minorHAnsi" w:hAnsiTheme="minorHAnsi" w:cstheme="minorHAnsi"/>
          <w:color w:val="FF0000"/>
          <w:sz w:val="22"/>
          <w:szCs w:val="22"/>
          <w:lang w:val="el-GR"/>
        </w:rPr>
        <w:t>ετικούς οδηγούς στην ίδια ομάδα ή</w:t>
      </w:r>
      <w:r w:rsidR="005136EB">
        <w:rPr>
          <w:rFonts w:asciiTheme="minorHAnsi" w:hAnsiTheme="minorHAnsi" w:cstheme="minorHAnsi"/>
          <w:color w:val="FF0000"/>
          <w:sz w:val="22"/>
          <w:szCs w:val="22"/>
          <w:lang w:val="el-GR"/>
        </w:rPr>
        <w:t>σε δύο ομάδες, υπό</w:t>
      </w:r>
      <w:r w:rsidRPr="00750671">
        <w:rPr>
          <w:rFonts w:asciiTheme="minorHAnsi" w:hAnsiTheme="minorHAnsi" w:cstheme="minorHAnsi"/>
          <w:color w:val="FF0000"/>
          <w:sz w:val="22"/>
          <w:szCs w:val="22"/>
          <w:lang w:val="el-GR"/>
        </w:rPr>
        <w:t xml:space="preserve"> την προϋπόθεση ότι θα δηλώνεται με χωριστή δήλωση συμμετοχής.</w:t>
      </w:r>
    </w:p>
    <w:p w:rsidR="00673934" w:rsidRPr="00750671" w:rsidRDefault="00673934" w:rsidP="00750671">
      <w:pPr>
        <w:tabs>
          <w:tab w:val="left" w:pos="1123"/>
        </w:tabs>
        <w:spacing w:line="220" w:lineRule="exact"/>
        <w:ind w:left="3" w:right="1" w:hanging="1"/>
        <w:jc w:val="both"/>
        <w:rPr>
          <w:rFonts w:asciiTheme="minorHAnsi" w:hAnsiTheme="minorHAnsi" w:cstheme="minorHAnsi"/>
          <w:b/>
          <w:sz w:val="22"/>
          <w:szCs w:val="22"/>
          <w:lang w:val="el-GR"/>
        </w:rPr>
      </w:pPr>
    </w:p>
    <w:p w:rsidR="00427635" w:rsidRPr="00750671" w:rsidRDefault="00673934" w:rsidP="00750671">
      <w:pPr>
        <w:tabs>
          <w:tab w:val="left" w:pos="1123"/>
        </w:tabs>
        <w:spacing w:line="220" w:lineRule="exact"/>
        <w:ind w:left="3" w:right="1" w:hanging="1"/>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 xml:space="preserve">ΑΡΘΡΟ 6 – </w:t>
      </w:r>
      <w:r w:rsidR="00427635" w:rsidRPr="00750671">
        <w:rPr>
          <w:rFonts w:asciiTheme="minorHAnsi" w:hAnsiTheme="minorHAnsi" w:cstheme="minorHAnsi"/>
          <w:b/>
          <w:sz w:val="22"/>
          <w:szCs w:val="22"/>
          <w:lang w:val="el-GR"/>
        </w:rPr>
        <w:t>Δ</w:t>
      </w:r>
      <w:r w:rsidR="00427635" w:rsidRPr="00750671">
        <w:rPr>
          <w:rFonts w:asciiTheme="minorHAnsi" w:hAnsiTheme="minorHAnsi" w:cstheme="minorHAnsi"/>
          <w:b/>
          <w:sz w:val="22"/>
          <w:szCs w:val="22"/>
        </w:rPr>
        <w:t>H</w:t>
      </w:r>
      <w:r w:rsidR="00427635" w:rsidRPr="00750671">
        <w:rPr>
          <w:rFonts w:asciiTheme="minorHAnsi" w:hAnsiTheme="minorHAnsi" w:cstheme="minorHAnsi"/>
          <w:b/>
          <w:sz w:val="22"/>
          <w:szCs w:val="22"/>
          <w:lang w:val="el-GR"/>
        </w:rPr>
        <w:t>ΛΩΣ</w:t>
      </w:r>
      <w:r w:rsidR="00427635" w:rsidRPr="00750671">
        <w:rPr>
          <w:rFonts w:asciiTheme="minorHAnsi" w:hAnsiTheme="minorHAnsi" w:cstheme="minorHAnsi"/>
          <w:b/>
          <w:sz w:val="22"/>
          <w:szCs w:val="22"/>
        </w:rPr>
        <w:t>EI</w:t>
      </w:r>
      <w:r w:rsidR="00825D56" w:rsidRPr="00750671">
        <w:rPr>
          <w:rFonts w:asciiTheme="minorHAnsi" w:hAnsiTheme="minorHAnsi" w:cstheme="minorHAnsi"/>
          <w:b/>
          <w:sz w:val="22"/>
          <w:szCs w:val="22"/>
          <w:lang w:val="el-GR"/>
        </w:rPr>
        <w:t>Σ ΣΥΜΜΕΤΟΧΗΣ</w:t>
      </w:r>
      <w:r w:rsidR="003E2B7F" w:rsidRPr="00750671">
        <w:rPr>
          <w:rFonts w:asciiTheme="minorHAnsi" w:hAnsiTheme="minorHAnsi" w:cstheme="minorHAnsi"/>
          <w:b/>
          <w:sz w:val="22"/>
          <w:szCs w:val="22"/>
          <w:lang w:val="el-GR"/>
        </w:rPr>
        <w:t>–</w:t>
      </w:r>
      <w:r w:rsidR="00427635" w:rsidRPr="00750671">
        <w:rPr>
          <w:rFonts w:asciiTheme="minorHAnsi" w:hAnsiTheme="minorHAnsi" w:cstheme="minorHAnsi"/>
          <w:b/>
          <w:sz w:val="22"/>
          <w:szCs w:val="22"/>
        </w:rPr>
        <w:t>E</w:t>
      </w:r>
      <w:r w:rsidR="00427635" w:rsidRPr="00750671">
        <w:rPr>
          <w:rFonts w:asciiTheme="minorHAnsi" w:hAnsiTheme="minorHAnsi" w:cstheme="minorHAnsi"/>
          <w:b/>
          <w:sz w:val="22"/>
          <w:szCs w:val="22"/>
          <w:lang w:val="el-GR"/>
        </w:rPr>
        <w:t>ΓΓ</w:t>
      </w:r>
      <w:r w:rsidR="00427635" w:rsidRPr="00750671">
        <w:rPr>
          <w:rFonts w:asciiTheme="minorHAnsi" w:hAnsiTheme="minorHAnsi" w:cstheme="minorHAnsi"/>
          <w:b/>
          <w:sz w:val="22"/>
          <w:szCs w:val="22"/>
        </w:rPr>
        <w:t>PA</w:t>
      </w:r>
      <w:r w:rsidR="00427635" w:rsidRPr="00750671">
        <w:rPr>
          <w:rFonts w:asciiTheme="minorHAnsi" w:hAnsiTheme="minorHAnsi" w:cstheme="minorHAnsi"/>
          <w:b/>
          <w:sz w:val="22"/>
          <w:szCs w:val="22"/>
          <w:lang w:val="el-GR"/>
        </w:rPr>
        <w:t>Φ</w:t>
      </w:r>
      <w:r w:rsidR="00427635" w:rsidRPr="00750671">
        <w:rPr>
          <w:rFonts w:asciiTheme="minorHAnsi" w:hAnsiTheme="minorHAnsi" w:cstheme="minorHAnsi"/>
          <w:b/>
          <w:sz w:val="22"/>
          <w:szCs w:val="22"/>
        </w:rPr>
        <w:t>E</w:t>
      </w:r>
      <w:r w:rsidR="00427635" w:rsidRPr="00750671">
        <w:rPr>
          <w:rFonts w:asciiTheme="minorHAnsi" w:hAnsiTheme="minorHAnsi" w:cstheme="minorHAnsi"/>
          <w:b/>
          <w:sz w:val="22"/>
          <w:szCs w:val="22"/>
          <w:lang w:val="el-GR"/>
        </w:rPr>
        <w:t>Σ</w:t>
      </w:r>
    </w:p>
    <w:p w:rsidR="003E2B7F" w:rsidRPr="00750671" w:rsidRDefault="003E2B7F" w:rsidP="00750671">
      <w:pPr>
        <w:tabs>
          <w:tab w:val="left" w:pos="1123"/>
        </w:tabs>
        <w:spacing w:line="220" w:lineRule="exact"/>
        <w:ind w:left="426" w:right="1"/>
        <w:jc w:val="both"/>
        <w:rPr>
          <w:rFonts w:asciiTheme="minorHAnsi" w:hAnsiTheme="minorHAnsi" w:cstheme="minorHAnsi"/>
          <w:b/>
          <w:sz w:val="22"/>
          <w:szCs w:val="22"/>
          <w:lang w:val="el-GR"/>
        </w:rPr>
      </w:pPr>
      <w:r w:rsidRPr="00750671">
        <w:rPr>
          <w:rFonts w:asciiTheme="minorHAnsi" w:hAnsiTheme="minorHAnsi" w:cstheme="minorHAnsi"/>
          <w:b/>
          <w:color w:val="FF0000"/>
          <w:sz w:val="22"/>
          <w:szCs w:val="22"/>
          <w:lang w:val="el-GR"/>
        </w:rPr>
        <w:t xml:space="preserve">Δηλώσεις γίνονται μέσω Συστήματος Διαδικτυακής Διαχείρισης Αγώνων-ΣΔΔΑ. </w:t>
      </w:r>
    </w:p>
    <w:p w:rsidR="003E2B7F" w:rsidRPr="00750671" w:rsidRDefault="003E2B7F" w:rsidP="00750671">
      <w:pPr>
        <w:tabs>
          <w:tab w:val="left" w:pos="1123"/>
        </w:tabs>
        <w:spacing w:line="220" w:lineRule="exact"/>
        <w:ind w:left="426" w:right="1" w:hanging="424"/>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ab/>
      </w:r>
      <w:r w:rsidRPr="00750671">
        <w:rPr>
          <w:rFonts w:asciiTheme="minorHAnsi" w:hAnsiTheme="minorHAnsi" w:cstheme="minorHAnsi"/>
          <w:b/>
          <w:color w:val="FF0000"/>
          <w:sz w:val="22"/>
          <w:szCs w:val="22"/>
          <w:lang w:val="el-GR"/>
        </w:rPr>
        <w:t>Βλέπε</w:t>
      </w:r>
      <w:hyperlink r:id="rId12" w:history="1">
        <w:r w:rsidRPr="00750671">
          <w:rPr>
            <w:rStyle w:val="Hyperlink"/>
            <w:rFonts w:asciiTheme="minorHAnsi" w:hAnsiTheme="minorHAnsi" w:cstheme="minorHAnsi"/>
            <w:b/>
            <w:sz w:val="22"/>
            <w:szCs w:val="22"/>
          </w:rPr>
          <w:t>Εγκυκλίους 6 και επόμενες</w:t>
        </w:r>
      </w:hyperlink>
    </w:p>
    <w:p w:rsidR="00A26D25" w:rsidRPr="00750671" w:rsidRDefault="00427635" w:rsidP="00750671">
      <w:pPr>
        <w:numPr>
          <w:ilvl w:val="0"/>
          <w:numId w:val="1"/>
        </w:numPr>
        <w:spacing w:line="220" w:lineRule="exact"/>
        <w:ind w:right="3"/>
        <w:jc w:val="both"/>
        <w:rPr>
          <w:rFonts w:asciiTheme="minorHAnsi" w:hAnsiTheme="minorHAnsi" w:cstheme="minorHAnsi"/>
          <w:strike/>
          <w:sz w:val="22"/>
          <w:szCs w:val="22"/>
          <w:highlight w:val="yellow"/>
          <w:lang w:val="el-GR"/>
        </w:rPr>
      </w:pPr>
      <w:r w:rsidRPr="00750671">
        <w:rPr>
          <w:rFonts w:asciiTheme="minorHAnsi" w:hAnsiTheme="minorHAnsi" w:cstheme="minorHAnsi"/>
          <w:strike/>
          <w:sz w:val="22"/>
          <w:szCs w:val="22"/>
          <w:highlight w:val="yellow"/>
          <w:lang w:val="el-GR"/>
        </w:rPr>
        <w:t>Όποιος θέλει να λάβει μέρος στον αγώνα οφείλει να συμπληρώσει δήλωση συμμετοχής και να την υποβάλει στη Γραμματεία του αγώνα:</w:t>
      </w:r>
    </w:p>
    <w:p w:rsidR="009D0001" w:rsidRPr="00750671" w:rsidRDefault="00A26D25" w:rsidP="00750671">
      <w:pPr>
        <w:spacing w:line="220" w:lineRule="exact"/>
        <w:ind w:left="454" w:right="3"/>
        <w:jc w:val="both"/>
        <w:rPr>
          <w:rFonts w:asciiTheme="minorHAnsi" w:hAnsiTheme="minorHAnsi" w:cstheme="minorHAnsi"/>
          <w:strike/>
          <w:sz w:val="22"/>
          <w:szCs w:val="22"/>
          <w:highlight w:val="yellow"/>
          <w:lang w:val="el-GR"/>
        </w:rPr>
      </w:pPr>
      <w:r w:rsidRPr="00750671">
        <w:rPr>
          <w:rFonts w:asciiTheme="minorHAnsi" w:hAnsiTheme="minorHAnsi" w:cstheme="minorHAnsi"/>
          <w:b/>
          <w:i/>
          <w:strike/>
          <w:sz w:val="22"/>
          <w:szCs w:val="22"/>
          <w:highlight w:val="yellow"/>
          <w:lang w:val="el-GR"/>
        </w:rPr>
        <w:t>(</w:t>
      </w:r>
      <w:r w:rsidR="000B51AA" w:rsidRPr="00750671">
        <w:rPr>
          <w:rFonts w:asciiTheme="minorHAnsi" w:hAnsiTheme="minorHAnsi" w:cstheme="minorHAnsi"/>
          <w:b/>
          <w:i/>
          <w:strike/>
          <w:sz w:val="22"/>
          <w:szCs w:val="22"/>
          <w:highlight w:val="yellow"/>
          <w:lang w:val="el-GR"/>
        </w:rPr>
        <w:t xml:space="preserve">διεύθυνση, τηλέφωνο,  </w:t>
      </w:r>
      <w:r w:rsidR="000B51AA" w:rsidRPr="00750671">
        <w:rPr>
          <w:rFonts w:asciiTheme="minorHAnsi" w:hAnsiTheme="minorHAnsi" w:cstheme="minorHAnsi"/>
          <w:b/>
          <w:i/>
          <w:strike/>
          <w:sz w:val="22"/>
          <w:szCs w:val="22"/>
          <w:highlight w:val="yellow"/>
        </w:rPr>
        <w:t>fax</w:t>
      </w:r>
      <w:r w:rsidR="009D0001" w:rsidRPr="00750671">
        <w:rPr>
          <w:rFonts w:asciiTheme="minorHAnsi" w:hAnsiTheme="minorHAnsi" w:cstheme="minorHAnsi"/>
          <w:b/>
          <w:i/>
          <w:strike/>
          <w:sz w:val="22"/>
          <w:szCs w:val="22"/>
          <w:highlight w:val="yellow"/>
          <w:lang w:val="el-GR"/>
        </w:rPr>
        <w:t xml:space="preserve"> της γραμματείας κλπ)</w:t>
      </w:r>
      <w:r w:rsidR="00F17FC0" w:rsidRPr="00750671">
        <w:rPr>
          <w:rFonts w:asciiTheme="minorHAnsi" w:hAnsiTheme="minorHAnsi" w:cstheme="minorHAnsi"/>
          <w:b/>
          <w:i/>
          <w:strike/>
          <w:sz w:val="22"/>
          <w:szCs w:val="22"/>
          <w:highlight w:val="yellow"/>
          <w:lang w:val="el-GR"/>
        </w:rPr>
        <w:t>.</w:t>
      </w:r>
    </w:p>
    <w:p w:rsidR="00427635" w:rsidRPr="00750671" w:rsidRDefault="004F5C8D" w:rsidP="00750671">
      <w:pPr>
        <w:numPr>
          <w:ilvl w:val="0"/>
          <w:numId w:val="1"/>
        </w:numPr>
        <w:spacing w:line="220" w:lineRule="exact"/>
        <w:ind w:right="3"/>
        <w:jc w:val="both"/>
        <w:rPr>
          <w:rFonts w:asciiTheme="minorHAnsi" w:hAnsiTheme="minorHAnsi" w:cstheme="minorHAnsi"/>
          <w:strike/>
          <w:sz w:val="22"/>
          <w:szCs w:val="22"/>
          <w:highlight w:val="yellow"/>
          <w:lang w:val="el-GR"/>
        </w:rPr>
      </w:pPr>
      <w:r w:rsidRPr="00750671">
        <w:rPr>
          <w:rFonts w:asciiTheme="minorHAnsi" w:hAnsiTheme="minorHAnsi" w:cstheme="minorHAnsi"/>
          <w:strike/>
          <w:sz w:val="22"/>
          <w:szCs w:val="22"/>
          <w:highlight w:val="yellow"/>
          <w:lang w:val="el-GR"/>
        </w:rPr>
        <w:t>Η δήλωση, μαζί με το παράβολο συμμετοχής, πρέπει να φτάσει στη γραμματεία μέχρι :</w:t>
      </w:r>
      <w:r w:rsidR="00672C54" w:rsidRPr="00750671">
        <w:rPr>
          <w:rFonts w:asciiTheme="minorHAnsi" w:hAnsiTheme="minorHAnsi" w:cstheme="minorHAnsi"/>
          <w:b/>
          <w:i/>
          <w:strike/>
          <w:sz w:val="22"/>
          <w:szCs w:val="22"/>
          <w:highlight w:val="yellow"/>
          <w:lang w:val="el-GR"/>
        </w:rPr>
        <w:t xml:space="preserve">  ημερομη</w:t>
      </w:r>
      <w:r w:rsidRPr="00750671">
        <w:rPr>
          <w:rFonts w:asciiTheme="minorHAnsi" w:hAnsiTheme="minorHAnsi" w:cstheme="minorHAnsi"/>
          <w:b/>
          <w:i/>
          <w:strike/>
          <w:sz w:val="22"/>
          <w:szCs w:val="22"/>
          <w:highlight w:val="yellow"/>
          <w:lang w:val="el-GR"/>
        </w:rPr>
        <w:t>νία και ώρα λήξης συμμετο</w:t>
      </w:r>
      <w:r w:rsidRPr="00750671">
        <w:rPr>
          <w:rFonts w:asciiTheme="minorHAnsi" w:hAnsiTheme="minorHAnsi" w:cstheme="minorHAnsi"/>
          <w:b/>
          <w:i/>
          <w:sz w:val="22"/>
          <w:szCs w:val="22"/>
          <w:highlight w:val="yellow"/>
          <w:lang w:val="el-GR"/>
        </w:rPr>
        <w:t>χ</w:t>
      </w:r>
      <w:r w:rsidRPr="00750671">
        <w:rPr>
          <w:rFonts w:asciiTheme="minorHAnsi" w:hAnsiTheme="minorHAnsi" w:cstheme="minorHAnsi"/>
          <w:b/>
          <w:i/>
          <w:strike/>
          <w:sz w:val="22"/>
          <w:szCs w:val="22"/>
          <w:highlight w:val="yellow"/>
          <w:lang w:val="el-GR"/>
        </w:rPr>
        <w:t>ών</w:t>
      </w:r>
      <w:r w:rsidR="009D0001" w:rsidRPr="00750671">
        <w:rPr>
          <w:rFonts w:asciiTheme="minorHAnsi" w:hAnsiTheme="minorHAnsi" w:cstheme="minorHAnsi"/>
          <w:strike/>
          <w:sz w:val="22"/>
          <w:szCs w:val="22"/>
          <w:highlight w:val="yellow"/>
          <w:lang w:val="el-GR"/>
        </w:rPr>
        <w:t xml:space="preserve">. </w:t>
      </w:r>
    </w:p>
    <w:p w:rsidR="00427635" w:rsidRPr="00750671" w:rsidRDefault="00427635" w:rsidP="00750671">
      <w:pPr>
        <w:numPr>
          <w:ilvl w:val="0"/>
          <w:numId w:val="1"/>
        </w:numPr>
        <w:spacing w:line="220" w:lineRule="exact"/>
        <w:ind w:right="1"/>
        <w:jc w:val="both"/>
        <w:rPr>
          <w:rFonts w:asciiTheme="minorHAnsi" w:hAnsiTheme="minorHAnsi" w:cstheme="minorHAnsi"/>
          <w:strike/>
          <w:sz w:val="22"/>
          <w:szCs w:val="22"/>
          <w:highlight w:val="yellow"/>
          <w:lang w:val="el-GR"/>
        </w:rPr>
      </w:pPr>
      <w:r w:rsidRPr="00750671">
        <w:rPr>
          <w:rFonts w:asciiTheme="minorHAnsi" w:hAnsiTheme="minorHAnsi" w:cstheme="minorHAnsi"/>
          <w:strike/>
          <w:sz w:val="22"/>
          <w:szCs w:val="22"/>
          <w:highlight w:val="yellow"/>
        </w:rPr>
        <w:t>E</w:t>
      </w:r>
      <w:r w:rsidRPr="00750671">
        <w:rPr>
          <w:rFonts w:asciiTheme="minorHAnsi" w:hAnsiTheme="minorHAnsi" w:cstheme="minorHAnsi"/>
          <w:strike/>
          <w:sz w:val="22"/>
          <w:szCs w:val="22"/>
          <w:highlight w:val="yellow"/>
          <w:lang w:val="el-GR"/>
        </w:rPr>
        <w:t xml:space="preserve">άν η δήλωση έχει σταλεί με </w:t>
      </w:r>
      <w:r w:rsidRPr="00750671">
        <w:rPr>
          <w:rFonts w:asciiTheme="minorHAnsi" w:hAnsiTheme="minorHAnsi" w:cstheme="minorHAnsi"/>
          <w:strike/>
          <w:sz w:val="22"/>
          <w:szCs w:val="22"/>
          <w:highlight w:val="yellow"/>
        </w:rPr>
        <w:t>fax</w:t>
      </w:r>
      <w:r w:rsidRPr="00750671">
        <w:rPr>
          <w:rFonts w:asciiTheme="minorHAnsi" w:hAnsiTheme="minorHAnsi" w:cstheme="minorHAnsi"/>
          <w:strike/>
          <w:sz w:val="22"/>
          <w:szCs w:val="22"/>
          <w:highlight w:val="yellow"/>
          <w:lang w:val="el-GR"/>
        </w:rPr>
        <w:t xml:space="preserve"> τότε η πρωτότυπη πρέπει να φτάσει στον οργανωτή το αργότερο μέχρι τον διοικητικό έλεγχο. </w:t>
      </w:r>
    </w:p>
    <w:p w:rsidR="00CE0411" w:rsidRPr="00750671" w:rsidRDefault="00CE0411" w:rsidP="00750671">
      <w:pPr>
        <w:numPr>
          <w:ilvl w:val="0"/>
          <w:numId w:val="1"/>
        </w:numPr>
        <w:spacing w:line="220" w:lineRule="exact"/>
        <w:ind w:right="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Η Οργανωτική Επιτροπή έχει το δικαίωμα με τη σύμφωνη γνώμη της ΕΠΑ/ΟΜΑΕ, να αρνηθεί την εγγραφή οποιουδήποτε διαγωνιζόμενου/συμμετέχοντα ή οδηγού γνωρίζοντάς του τους λόγους άρνησής της (ΕΑΚ Άρθρο </w:t>
      </w:r>
      <w:r w:rsidRPr="00750671">
        <w:rPr>
          <w:rFonts w:asciiTheme="minorHAnsi" w:hAnsiTheme="minorHAnsi" w:cstheme="minorHAnsi"/>
          <w:strike/>
          <w:sz w:val="22"/>
          <w:szCs w:val="22"/>
          <w:highlight w:val="yellow"/>
          <w:lang w:val="el-GR"/>
        </w:rPr>
        <w:t>74</w:t>
      </w:r>
      <w:r w:rsidR="003E2B7F" w:rsidRPr="00750671">
        <w:rPr>
          <w:rFonts w:asciiTheme="minorHAnsi" w:hAnsiTheme="minorHAnsi" w:cstheme="minorHAnsi"/>
          <w:color w:val="FF0000"/>
          <w:sz w:val="22"/>
          <w:szCs w:val="22"/>
          <w:lang w:val="el-GR"/>
        </w:rPr>
        <w:t>3.14</w:t>
      </w:r>
      <w:r w:rsidRPr="00750671">
        <w:rPr>
          <w:rFonts w:asciiTheme="minorHAnsi" w:hAnsiTheme="minorHAnsi" w:cstheme="minorHAnsi"/>
          <w:sz w:val="22"/>
          <w:szCs w:val="22"/>
          <w:lang w:val="el-GR"/>
        </w:rPr>
        <w:t>).</w:t>
      </w:r>
    </w:p>
    <w:p w:rsidR="00636BFD" w:rsidRPr="00750671" w:rsidRDefault="00CE0411" w:rsidP="00750671">
      <w:pPr>
        <w:spacing w:line="220" w:lineRule="exact"/>
        <w:ind w:left="454" w:right="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Η απόρριψη πρέπει να γνωστοποιηθεί στον ενδιαφερόμενο εγγράφως το αργότερο </w:t>
      </w:r>
      <w:r w:rsidR="00D624F9" w:rsidRPr="00750671">
        <w:rPr>
          <w:rFonts w:asciiTheme="minorHAnsi" w:hAnsiTheme="minorHAnsi" w:cstheme="minorHAnsi"/>
          <w:sz w:val="22"/>
          <w:szCs w:val="22"/>
          <w:lang w:val="el-GR"/>
        </w:rPr>
        <w:t xml:space="preserve">εντός της </w:t>
      </w:r>
      <w:r w:rsidRPr="00750671">
        <w:rPr>
          <w:rFonts w:asciiTheme="minorHAnsi" w:hAnsiTheme="minorHAnsi" w:cstheme="minorHAnsi"/>
          <w:sz w:val="22"/>
          <w:szCs w:val="22"/>
          <w:lang w:val="el-GR"/>
        </w:rPr>
        <w:t>πρώτη</w:t>
      </w:r>
      <w:r w:rsidR="00D624F9" w:rsidRPr="00750671">
        <w:rPr>
          <w:rFonts w:asciiTheme="minorHAnsi" w:hAnsiTheme="minorHAnsi" w:cstheme="minorHAnsi"/>
          <w:sz w:val="22"/>
          <w:szCs w:val="22"/>
          <w:lang w:val="el-GR"/>
        </w:rPr>
        <w:t>ς</w:t>
      </w:r>
      <w:r w:rsidRPr="00750671">
        <w:rPr>
          <w:rFonts w:asciiTheme="minorHAnsi" w:hAnsiTheme="minorHAnsi" w:cstheme="minorHAnsi"/>
          <w:sz w:val="22"/>
          <w:szCs w:val="22"/>
          <w:lang w:val="el-GR"/>
        </w:rPr>
        <w:t xml:space="preserve"> εργάσιμη</w:t>
      </w:r>
      <w:r w:rsidR="00D624F9" w:rsidRPr="00750671">
        <w:rPr>
          <w:rFonts w:asciiTheme="minorHAnsi" w:hAnsiTheme="minorHAnsi" w:cstheme="minorHAnsi"/>
          <w:sz w:val="22"/>
          <w:szCs w:val="22"/>
          <w:lang w:val="el-GR"/>
        </w:rPr>
        <w:t>ς</w:t>
      </w:r>
      <w:r w:rsidRPr="00750671">
        <w:rPr>
          <w:rFonts w:asciiTheme="minorHAnsi" w:hAnsiTheme="minorHAnsi" w:cstheme="minorHAnsi"/>
          <w:sz w:val="22"/>
          <w:szCs w:val="22"/>
          <w:lang w:val="el-GR"/>
        </w:rPr>
        <w:t xml:space="preserve"> μέρα</w:t>
      </w:r>
      <w:r w:rsidR="00D624F9" w:rsidRPr="00750671">
        <w:rPr>
          <w:rFonts w:asciiTheme="minorHAnsi" w:hAnsiTheme="minorHAnsi" w:cstheme="minorHAnsi"/>
          <w:sz w:val="22"/>
          <w:szCs w:val="22"/>
          <w:lang w:val="el-GR"/>
        </w:rPr>
        <w:t>ς</w:t>
      </w:r>
      <w:r w:rsidRPr="00750671">
        <w:rPr>
          <w:rFonts w:asciiTheme="minorHAnsi" w:hAnsiTheme="minorHAnsi" w:cstheme="minorHAnsi"/>
          <w:sz w:val="22"/>
          <w:szCs w:val="22"/>
          <w:lang w:val="el-GR"/>
        </w:rPr>
        <w:t xml:space="preserve"> μετά το κλείσιμο των εγγραφών.</w:t>
      </w:r>
    </w:p>
    <w:p w:rsidR="00636BFD" w:rsidRPr="00750671" w:rsidRDefault="00841D5B" w:rsidP="00750671">
      <w:pPr>
        <w:pStyle w:val="ListParagraph"/>
        <w:numPr>
          <w:ilvl w:val="0"/>
          <w:numId w:val="9"/>
        </w:numPr>
        <w:spacing w:line="220" w:lineRule="exact"/>
        <w:rPr>
          <w:rFonts w:asciiTheme="minorHAnsi" w:hAnsiTheme="minorHAnsi" w:cstheme="minorHAnsi"/>
          <w:b/>
          <w:i/>
          <w:strike/>
          <w:sz w:val="22"/>
          <w:szCs w:val="22"/>
          <w:lang w:val="el-GR"/>
        </w:rPr>
      </w:pPr>
      <w:r w:rsidRPr="00750671">
        <w:rPr>
          <w:rFonts w:asciiTheme="minorHAnsi" w:hAnsiTheme="minorHAnsi" w:cstheme="minorHAnsi"/>
          <w:strike/>
          <w:sz w:val="22"/>
          <w:szCs w:val="22"/>
          <w:highlight w:val="yellow"/>
          <w:lang w:val="el-GR"/>
        </w:rPr>
        <w:t xml:space="preserve">Ο Οργανωτής έχει το δικαίωμα να μην δεχθεί περισσότερες από …συμμετοχές </w:t>
      </w:r>
      <w:r w:rsidRPr="00750671">
        <w:rPr>
          <w:rFonts w:asciiTheme="minorHAnsi" w:hAnsiTheme="minorHAnsi" w:cstheme="minorHAnsi"/>
          <w:b/>
          <w:i/>
          <w:strike/>
          <w:sz w:val="22"/>
          <w:szCs w:val="22"/>
          <w:highlight w:val="yellow"/>
          <w:lang w:val="el-GR"/>
        </w:rPr>
        <w:t>(αναφέρεται στον Συμπληρωματικό Κανονισμό).</w:t>
      </w:r>
    </w:p>
    <w:p w:rsidR="004B1C6B" w:rsidRPr="00750671" w:rsidRDefault="004B1C6B" w:rsidP="00750671">
      <w:pPr>
        <w:spacing w:line="220" w:lineRule="exact"/>
        <w:ind w:right="3"/>
        <w:jc w:val="both"/>
        <w:rPr>
          <w:rFonts w:asciiTheme="minorHAnsi" w:hAnsiTheme="minorHAnsi" w:cstheme="minorHAnsi"/>
          <w:sz w:val="22"/>
          <w:szCs w:val="22"/>
          <w:lang w:val="el-GR"/>
        </w:rPr>
      </w:pPr>
    </w:p>
    <w:p w:rsidR="00427635" w:rsidRPr="00750671" w:rsidRDefault="00280329" w:rsidP="00750671">
      <w:pPr>
        <w:tabs>
          <w:tab w:val="left" w:pos="1134"/>
        </w:tabs>
        <w:spacing w:line="220" w:lineRule="exact"/>
        <w:ind w:left="3" w:right="1" w:hanging="1"/>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 xml:space="preserve">ΑΡΘΡΟ  </w:t>
      </w:r>
      <w:r w:rsidR="00673934" w:rsidRPr="00750671">
        <w:rPr>
          <w:rFonts w:asciiTheme="minorHAnsi" w:hAnsiTheme="minorHAnsi" w:cstheme="minorHAnsi"/>
          <w:b/>
          <w:sz w:val="22"/>
          <w:szCs w:val="22"/>
          <w:lang w:val="el-GR"/>
        </w:rPr>
        <w:t>7</w:t>
      </w:r>
      <w:r w:rsidR="00841D5B" w:rsidRPr="00750671">
        <w:rPr>
          <w:rFonts w:asciiTheme="minorHAnsi" w:hAnsiTheme="minorHAnsi" w:cstheme="minorHAnsi"/>
          <w:b/>
          <w:sz w:val="22"/>
          <w:szCs w:val="22"/>
          <w:lang w:val="el-GR"/>
        </w:rPr>
        <w:t>–</w:t>
      </w:r>
      <w:r w:rsidR="00427635" w:rsidRPr="00750671">
        <w:rPr>
          <w:rFonts w:asciiTheme="minorHAnsi" w:hAnsiTheme="minorHAnsi" w:cstheme="minorHAnsi"/>
          <w:b/>
          <w:sz w:val="22"/>
          <w:szCs w:val="22"/>
          <w:lang w:val="el-GR"/>
        </w:rPr>
        <w:t>Π</w:t>
      </w:r>
      <w:r w:rsidR="00427635" w:rsidRPr="00750671">
        <w:rPr>
          <w:rFonts w:asciiTheme="minorHAnsi" w:hAnsiTheme="minorHAnsi" w:cstheme="minorHAnsi"/>
          <w:b/>
          <w:sz w:val="22"/>
          <w:szCs w:val="22"/>
        </w:rPr>
        <w:t>APABO</w:t>
      </w:r>
      <w:r w:rsidR="00427635" w:rsidRPr="00750671">
        <w:rPr>
          <w:rFonts w:asciiTheme="minorHAnsi" w:hAnsiTheme="minorHAnsi" w:cstheme="minorHAnsi"/>
          <w:b/>
          <w:sz w:val="22"/>
          <w:szCs w:val="22"/>
          <w:lang w:val="el-GR"/>
        </w:rPr>
        <w:t>Λ</w:t>
      </w:r>
      <w:r w:rsidR="00427635" w:rsidRPr="00750671">
        <w:rPr>
          <w:rFonts w:asciiTheme="minorHAnsi" w:hAnsiTheme="minorHAnsi" w:cstheme="minorHAnsi"/>
          <w:b/>
          <w:sz w:val="22"/>
          <w:szCs w:val="22"/>
        </w:rPr>
        <w:t>A</w:t>
      </w:r>
      <w:r w:rsidR="00427635" w:rsidRPr="00750671">
        <w:rPr>
          <w:rFonts w:asciiTheme="minorHAnsi" w:hAnsiTheme="minorHAnsi" w:cstheme="minorHAnsi"/>
          <w:b/>
          <w:sz w:val="22"/>
          <w:szCs w:val="22"/>
          <w:lang w:val="el-GR"/>
        </w:rPr>
        <w:t xml:space="preserve"> Σ</w:t>
      </w:r>
      <w:r w:rsidR="00427635" w:rsidRPr="00750671">
        <w:rPr>
          <w:rFonts w:asciiTheme="minorHAnsi" w:hAnsiTheme="minorHAnsi" w:cstheme="minorHAnsi"/>
          <w:b/>
          <w:sz w:val="22"/>
          <w:szCs w:val="22"/>
        </w:rPr>
        <w:t>YMMETOXH</w:t>
      </w:r>
      <w:r w:rsidR="00427635" w:rsidRPr="00750671">
        <w:rPr>
          <w:rFonts w:asciiTheme="minorHAnsi" w:hAnsiTheme="minorHAnsi" w:cstheme="minorHAnsi"/>
          <w:b/>
          <w:sz w:val="22"/>
          <w:szCs w:val="22"/>
          <w:lang w:val="el-GR"/>
        </w:rPr>
        <w:t xml:space="preserve">Σ - </w:t>
      </w:r>
      <w:r w:rsidR="00427635" w:rsidRPr="00750671">
        <w:rPr>
          <w:rFonts w:asciiTheme="minorHAnsi" w:hAnsiTheme="minorHAnsi" w:cstheme="minorHAnsi"/>
          <w:b/>
          <w:sz w:val="22"/>
          <w:szCs w:val="22"/>
        </w:rPr>
        <w:t>A</w:t>
      </w:r>
      <w:r w:rsidR="00427635" w:rsidRPr="00750671">
        <w:rPr>
          <w:rFonts w:asciiTheme="minorHAnsi" w:hAnsiTheme="minorHAnsi" w:cstheme="minorHAnsi"/>
          <w:b/>
          <w:sz w:val="22"/>
          <w:szCs w:val="22"/>
          <w:lang w:val="el-GR"/>
        </w:rPr>
        <w:t>ΣΦ</w:t>
      </w:r>
      <w:r w:rsidR="00427635" w:rsidRPr="00750671">
        <w:rPr>
          <w:rFonts w:asciiTheme="minorHAnsi" w:hAnsiTheme="minorHAnsi" w:cstheme="minorHAnsi"/>
          <w:b/>
          <w:sz w:val="22"/>
          <w:szCs w:val="22"/>
        </w:rPr>
        <w:t>A</w:t>
      </w:r>
      <w:r w:rsidR="00427635" w:rsidRPr="00750671">
        <w:rPr>
          <w:rFonts w:asciiTheme="minorHAnsi" w:hAnsiTheme="minorHAnsi" w:cstheme="minorHAnsi"/>
          <w:b/>
          <w:sz w:val="22"/>
          <w:szCs w:val="22"/>
          <w:lang w:val="el-GR"/>
        </w:rPr>
        <w:t>Λ</w:t>
      </w:r>
      <w:r w:rsidR="00427635" w:rsidRPr="00750671">
        <w:rPr>
          <w:rFonts w:asciiTheme="minorHAnsi" w:hAnsiTheme="minorHAnsi" w:cstheme="minorHAnsi"/>
          <w:b/>
          <w:sz w:val="22"/>
          <w:szCs w:val="22"/>
        </w:rPr>
        <w:t>I</w:t>
      </w:r>
      <w:r w:rsidR="00427635" w:rsidRPr="00750671">
        <w:rPr>
          <w:rFonts w:asciiTheme="minorHAnsi" w:hAnsiTheme="minorHAnsi" w:cstheme="minorHAnsi"/>
          <w:b/>
          <w:sz w:val="22"/>
          <w:szCs w:val="22"/>
          <w:lang w:val="el-GR"/>
        </w:rPr>
        <w:t>Σ</w:t>
      </w:r>
      <w:r w:rsidR="00427635" w:rsidRPr="00750671">
        <w:rPr>
          <w:rFonts w:asciiTheme="minorHAnsi" w:hAnsiTheme="minorHAnsi" w:cstheme="minorHAnsi"/>
          <w:b/>
          <w:sz w:val="22"/>
          <w:szCs w:val="22"/>
        </w:rPr>
        <w:t>H</w:t>
      </w:r>
    </w:p>
    <w:p w:rsidR="00427635" w:rsidRPr="00750671" w:rsidRDefault="00427635" w:rsidP="00750671">
      <w:pPr>
        <w:numPr>
          <w:ilvl w:val="0"/>
          <w:numId w:val="6"/>
        </w:numPr>
        <w:spacing w:line="220" w:lineRule="exact"/>
        <w:ind w:right="1"/>
        <w:jc w:val="both"/>
        <w:rPr>
          <w:rFonts w:asciiTheme="minorHAnsi" w:hAnsiTheme="minorHAnsi" w:cstheme="minorHAnsi"/>
          <w:sz w:val="22"/>
          <w:szCs w:val="22"/>
          <w:lang w:val="el-GR"/>
        </w:rPr>
      </w:pPr>
      <w:r w:rsidRPr="00750671">
        <w:rPr>
          <w:rFonts w:asciiTheme="minorHAnsi" w:hAnsiTheme="minorHAnsi" w:cstheme="minorHAnsi"/>
          <w:sz w:val="22"/>
          <w:szCs w:val="22"/>
        </w:rPr>
        <w:t>T</w:t>
      </w:r>
      <w:r w:rsidRPr="00750671">
        <w:rPr>
          <w:rFonts w:asciiTheme="minorHAnsi" w:hAnsiTheme="minorHAnsi" w:cstheme="minorHAnsi"/>
          <w:sz w:val="22"/>
          <w:szCs w:val="22"/>
          <w:lang w:val="el-GR"/>
        </w:rPr>
        <w:t>α παράβολα συμμετοχής καθορίζονται ως εξής :</w:t>
      </w:r>
    </w:p>
    <w:p w:rsidR="00427635" w:rsidRPr="00750671" w:rsidRDefault="00427635" w:rsidP="00750671">
      <w:pPr>
        <w:spacing w:line="220" w:lineRule="exact"/>
        <w:ind w:left="454" w:right="1" w:hanging="454"/>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ab/>
      </w:r>
      <w:r w:rsidRPr="00750671">
        <w:rPr>
          <w:rFonts w:asciiTheme="minorHAnsi" w:hAnsiTheme="minorHAnsi" w:cstheme="minorHAnsi"/>
          <w:sz w:val="22"/>
          <w:szCs w:val="22"/>
        </w:rPr>
        <w:t>T</w:t>
      </w:r>
      <w:r w:rsidRPr="00750671">
        <w:rPr>
          <w:rFonts w:asciiTheme="minorHAnsi" w:hAnsiTheme="minorHAnsi" w:cstheme="minorHAnsi"/>
          <w:sz w:val="22"/>
          <w:szCs w:val="22"/>
          <w:lang w:val="el-GR"/>
        </w:rPr>
        <w:t>α παράβολα συμμετοχής καθώς και η διαβάθμισή τους, ανάλογα με την ύπαρξη ή όχι προαιρετικής διαφήμισης, καθορίζονται σύμφωνα με την ισχύουσα εγκύκλιο της ΕΠΑ</w:t>
      </w:r>
      <w:r w:rsidR="00E1316A" w:rsidRPr="00750671">
        <w:rPr>
          <w:rFonts w:asciiTheme="minorHAnsi" w:hAnsiTheme="minorHAnsi" w:cstheme="minorHAnsi"/>
          <w:sz w:val="22"/>
          <w:szCs w:val="22"/>
          <w:lang w:val="el-GR"/>
        </w:rPr>
        <w:t xml:space="preserve"> στα:</w:t>
      </w:r>
    </w:p>
    <w:p w:rsidR="00427635" w:rsidRPr="00750671" w:rsidRDefault="00427635" w:rsidP="00750671">
      <w:pPr>
        <w:spacing w:line="220" w:lineRule="exact"/>
        <w:ind w:left="454" w:right="1" w:hanging="454"/>
        <w:jc w:val="both"/>
        <w:rPr>
          <w:rFonts w:asciiTheme="minorHAnsi" w:hAnsiTheme="minorHAnsi" w:cstheme="minorHAnsi"/>
          <w:b/>
          <w:i/>
          <w:sz w:val="22"/>
          <w:szCs w:val="22"/>
          <w:lang w:val="el-GR"/>
        </w:rPr>
      </w:pPr>
      <w:r w:rsidRPr="00750671">
        <w:rPr>
          <w:rFonts w:asciiTheme="minorHAnsi" w:hAnsiTheme="minorHAnsi" w:cstheme="minorHAnsi"/>
          <w:b/>
          <w:sz w:val="22"/>
          <w:szCs w:val="22"/>
          <w:lang w:val="el-GR"/>
        </w:rPr>
        <w:tab/>
      </w:r>
      <w:r w:rsidR="00DB7DD3" w:rsidRPr="00750671">
        <w:rPr>
          <w:rFonts w:asciiTheme="minorHAnsi" w:hAnsiTheme="minorHAnsi" w:cstheme="minorHAnsi"/>
          <w:b/>
          <w:i/>
          <w:sz w:val="22"/>
          <w:szCs w:val="22"/>
          <w:lang w:val="el-GR"/>
        </w:rPr>
        <w:t>Να αναφερθούν τα αντίστοιχα ποσά.</w:t>
      </w:r>
    </w:p>
    <w:p w:rsidR="00427635" w:rsidRPr="00750671" w:rsidRDefault="00427635" w:rsidP="00750671">
      <w:pPr>
        <w:numPr>
          <w:ilvl w:val="0"/>
          <w:numId w:val="6"/>
        </w:numPr>
        <w:spacing w:line="220" w:lineRule="exact"/>
        <w:ind w:right="1"/>
        <w:jc w:val="both"/>
        <w:rPr>
          <w:rFonts w:asciiTheme="minorHAnsi" w:hAnsiTheme="minorHAnsi" w:cstheme="minorHAnsi"/>
          <w:strike/>
          <w:sz w:val="22"/>
          <w:szCs w:val="22"/>
          <w:highlight w:val="yellow"/>
          <w:lang w:val="el-GR"/>
        </w:rPr>
      </w:pPr>
      <w:r w:rsidRPr="00750671">
        <w:rPr>
          <w:rFonts w:asciiTheme="minorHAnsi" w:hAnsiTheme="minorHAnsi" w:cstheme="minorHAnsi"/>
          <w:strike/>
          <w:sz w:val="22"/>
          <w:szCs w:val="22"/>
          <w:highlight w:val="yellow"/>
        </w:rPr>
        <w:lastRenderedPageBreak/>
        <w:t>H</w:t>
      </w:r>
      <w:r w:rsidRPr="00750671">
        <w:rPr>
          <w:rFonts w:asciiTheme="minorHAnsi" w:hAnsiTheme="minorHAnsi" w:cstheme="minorHAnsi"/>
          <w:strike/>
          <w:sz w:val="22"/>
          <w:szCs w:val="22"/>
          <w:highlight w:val="yellow"/>
          <w:lang w:val="el-GR"/>
        </w:rPr>
        <w:t xml:space="preserve"> δήλωση συμμετοχής γίνεται δεκτή μόνο αν συνοδεύεται από ολόκληρο το παράβολο συμμετοχής.</w:t>
      </w:r>
    </w:p>
    <w:p w:rsidR="00427635" w:rsidRPr="00750671" w:rsidRDefault="00427635" w:rsidP="00750671">
      <w:pPr>
        <w:numPr>
          <w:ilvl w:val="0"/>
          <w:numId w:val="6"/>
        </w:numPr>
        <w:spacing w:line="220" w:lineRule="exact"/>
        <w:ind w:right="1"/>
        <w:jc w:val="both"/>
        <w:rPr>
          <w:rFonts w:asciiTheme="minorHAnsi" w:hAnsiTheme="minorHAnsi" w:cstheme="minorHAnsi"/>
          <w:b/>
          <w:sz w:val="22"/>
          <w:szCs w:val="22"/>
          <w:lang w:val="el-GR"/>
        </w:rPr>
      </w:pPr>
      <w:r w:rsidRPr="00750671">
        <w:rPr>
          <w:rFonts w:asciiTheme="minorHAnsi" w:hAnsiTheme="minorHAnsi" w:cstheme="minorHAnsi"/>
          <w:sz w:val="22"/>
          <w:szCs w:val="22"/>
        </w:rPr>
        <w:t>T</w:t>
      </w:r>
      <w:r w:rsidRPr="00750671">
        <w:rPr>
          <w:rFonts w:asciiTheme="minorHAnsi" w:hAnsiTheme="minorHAnsi" w:cstheme="minorHAnsi"/>
          <w:sz w:val="22"/>
          <w:szCs w:val="22"/>
          <w:lang w:val="el-GR"/>
        </w:rPr>
        <w:t>ο παράβολο συμμετοχής επιστρέφεται εξ ολοκλήρου</w:t>
      </w:r>
      <w:r w:rsidR="00F17FC0" w:rsidRPr="00750671">
        <w:rPr>
          <w:rFonts w:asciiTheme="minorHAnsi" w:hAnsiTheme="minorHAnsi" w:cstheme="minorHAnsi"/>
          <w:sz w:val="22"/>
          <w:szCs w:val="22"/>
          <w:u w:val="words"/>
          <w:lang w:val="el-GR"/>
        </w:rPr>
        <w:t>:</w:t>
      </w:r>
    </w:p>
    <w:p w:rsidR="00427635" w:rsidRPr="00750671" w:rsidRDefault="00F85C53" w:rsidP="005136EB">
      <w:pPr>
        <w:spacing w:line="220" w:lineRule="exact"/>
        <w:ind w:left="993" w:right="1" w:hanging="540"/>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7</w:t>
      </w:r>
      <w:r w:rsidR="00427635" w:rsidRPr="00750671">
        <w:rPr>
          <w:rFonts w:asciiTheme="minorHAnsi" w:hAnsiTheme="minorHAnsi" w:cstheme="minorHAnsi"/>
          <w:b/>
          <w:sz w:val="22"/>
          <w:szCs w:val="22"/>
          <w:lang w:val="el-GR"/>
        </w:rPr>
        <w:t>.3.1</w:t>
      </w:r>
      <w:r w:rsidR="00427635" w:rsidRPr="00750671">
        <w:rPr>
          <w:rFonts w:asciiTheme="minorHAnsi" w:hAnsiTheme="minorHAnsi" w:cstheme="minorHAnsi"/>
          <w:b/>
          <w:sz w:val="22"/>
          <w:szCs w:val="22"/>
          <w:lang w:val="el-GR"/>
        </w:rPr>
        <w:tab/>
      </w:r>
      <w:r w:rsidR="00427635" w:rsidRPr="00750671">
        <w:rPr>
          <w:rFonts w:asciiTheme="minorHAnsi" w:hAnsiTheme="minorHAnsi" w:cstheme="minorHAnsi"/>
          <w:sz w:val="22"/>
          <w:szCs w:val="22"/>
          <w:lang w:val="el-GR"/>
        </w:rPr>
        <w:t>Σε υποψήφιους που η συμμετοχή τους δεν έγινε δεκτή.</w:t>
      </w:r>
    </w:p>
    <w:p w:rsidR="00427635" w:rsidRPr="00750671" w:rsidRDefault="00F85C53" w:rsidP="005136EB">
      <w:pPr>
        <w:spacing w:line="220" w:lineRule="exact"/>
        <w:ind w:left="993" w:right="1" w:hanging="540"/>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7</w:t>
      </w:r>
      <w:r w:rsidR="00427635" w:rsidRPr="00750671">
        <w:rPr>
          <w:rFonts w:asciiTheme="minorHAnsi" w:hAnsiTheme="minorHAnsi" w:cstheme="minorHAnsi"/>
          <w:b/>
          <w:sz w:val="22"/>
          <w:szCs w:val="22"/>
          <w:lang w:val="el-GR"/>
        </w:rPr>
        <w:t>.3.2</w:t>
      </w:r>
      <w:r w:rsidR="00427635" w:rsidRPr="00750671">
        <w:rPr>
          <w:rFonts w:asciiTheme="minorHAnsi" w:hAnsiTheme="minorHAnsi" w:cstheme="minorHAnsi"/>
          <w:sz w:val="22"/>
          <w:szCs w:val="22"/>
          <w:lang w:val="el-GR"/>
        </w:rPr>
        <w:tab/>
        <w:t>Σε περίπτωση που ματαιωθεί ο αγώνας.</w:t>
      </w:r>
    </w:p>
    <w:p w:rsidR="00427635" w:rsidRPr="00750671" w:rsidRDefault="00F85C53" w:rsidP="005136EB">
      <w:pPr>
        <w:spacing w:line="220" w:lineRule="exact"/>
        <w:ind w:left="993" w:right="1" w:hanging="540"/>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7</w:t>
      </w:r>
      <w:r w:rsidR="00427635" w:rsidRPr="00750671">
        <w:rPr>
          <w:rFonts w:asciiTheme="minorHAnsi" w:hAnsiTheme="minorHAnsi" w:cstheme="minorHAnsi"/>
          <w:b/>
          <w:sz w:val="22"/>
          <w:szCs w:val="22"/>
          <w:lang w:val="el-GR"/>
        </w:rPr>
        <w:t>.3.3</w:t>
      </w:r>
      <w:r w:rsidR="00427635" w:rsidRPr="00750671">
        <w:rPr>
          <w:rFonts w:asciiTheme="minorHAnsi" w:hAnsiTheme="minorHAnsi" w:cstheme="minorHAnsi"/>
          <w:sz w:val="22"/>
          <w:szCs w:val="22"/>
          <w:lang w:val="el-GR"/>
        </w:rPr>
        <w:tab/>
        <w:t>Σε περίπτωση που αναβληθεί ο αγώνας.</w:t>
      </w:r>
    </w:p>
    <w:p w:rsidR="00427635" w:rsidRPr="00750671" w:rsidRDefault="00F85C53" w:rsidP="005136EB">
      <w:pPr>
        <w:spacing w:line="220" w:lineRule="exact"/>
        <w:ind w:left="993" w:right="1" w:hanging="540"/>
        <w:rPr>
          <w:rFonts w:asciiTheme="minorHAnsi" w:hAnsiTheme="minorHAnsi" w:cstheme="minorHAnsi"/>
          <w:sz w:val="22"/>
          <w:szCs w:val="22"/>
          <w:lang w:val="el-GR"/>
        </w:rPr>
      </w:pPr>
      <w:r w:rsidRPr="00750671">
        <w:rPr>
          <w:rFonts w:asciiTheme="minorHAnsi" w:hAnsiTheme="minorHAnsi" w:cstheme="minorHAnsi"/>
          <w:b/>
          <w:sz w:val="22"/>
          <w:szCs w:val="22"/>
          <w:lang w:val="el-GR"/>
        </w:rPr>
        <w:t>7</w:t>
      </w:r>
      <w:r w:rsidR="00427635" w:rsidRPr="00750671">
        <w:rPr>
          <w:rFonts w:asciiTheme="minorHAnsi" w:hAnsiTheme="minorHAnsi" w:cstheme="minorHAnsi"/>
          <w:b/>
          <w:sz w:val="22"/>
          <w:szCs w:val="22"/>
          <w:lang w:val="el-GR"/>
        </w:rPr>
        <w:t>.3.4</w:t>
      </w:r>
      <w:r w:rsidR="00427635" w:rsidRPr="00750671">
        <w:rPr>
          <w:rFonts w:asciiTheme="minorHAnsi" w:hAnsiTheme="minorHAnsi" w:cstheme="minorHAnsi"/>
          <w:b/>
          <w:sz w:val="22"/>
          <w:szCs w:val="22"/>
          <w:lang w:val="el-GR"/>
        </w:rPr>
        <w:tab/>
        <w:t xml:space="preserve">Το παράβολο συμμετοχής ΔΕΝ ΕΠΙΣΤΡΕΦΕΤΑΙ σε περίπτωση αποκλεισμού του αυτοκινήτου λόγω τεχνικού προβλήματος στον </w:t>
      </w:r>
      <w:r w:rsidR="00AF51E0" w:rsidRPr="00750671">
        <w:rPr>
          <w:rFonts w:asciiTheme="minorHAnsi" w:hAnsiTheme="minorHAnsi" w:cstheme="minorHAnsi"/>
          <w:b/>
          <w:sz w:val="22"/>
          <w:szCs w:val="22"/>
          <w:lang w:val="el-GR"/>
        </w:rPr>
        <w:t>Αρχικό Τεχνικό Έλεγχο</w:t>
      </w:r>
      <w:r w:rsidR="00427635" w:rsidRPr="00750671">
        <w:rPr>
          <w:rFonts w:asciiTheme="minorHAnsi" w:hAnsiTheme="minorHAnsi" w:cstheme="minorHAnsi"/>
          <w:sz w:val="22"/>
          <w:szCs w:val="22"/>
          <w:lang w:val="el-GR"/>
        </w:rPr>
        <w:t>.</w:t>
      </w:r>
    </w:p>
    <w:p w:rsidR="00F85C53" w:rsidRPr="00750671" w:rsidRDefault="00F85C53" w:rsidP="00750671">
      <w:pPr>
        <w:numPr>
          <w:ilvl w:val="0"/>
          <w:numId w:val="6"/>
        </w:numPr>
        <w:spacing w:line="220" w:lineRule="exact"/>
        <w:ind w:right="1"/>
        <w:rPr>
          <w:rFonts w:asciiTheme="minorHAnsi" w:hAnsiTheme="minorHAnsi" w:cstheme="minorHAnsi"/>
          <w:sz w:val="22"/>
          <w:szCs w:val="22"/>
          <w:lang w:val="el-GR"/>
        </w:rPr>
      </w:pPr>
      <w:r w:rsidRPr="00750671">
        <w:rPr>
          <w:rFonts w:asciiTheme="minorHAnsi" w:hAnsiTheme="minorHAnsi" w:cstheme="minorHAnsi"/>
          <w:sz w:val="22"/>
          <w:szCs w:val="22"/>
          <w:lang w:val="el-GR"/>
        </w:rPr>
        <w:t>Στο παράβολο συμμετοχής περιλαμβάνεται και η ασφάλιση του διαγωνιζομένου/αγωνιζομένου για αστική ευθύνη προς τρίτους. H ασφάλιση αυτή ισχύει από την στιγμή της εκκίνησης, παύει δε να ισχύει με τη λήξη της υποβολής ενστάσεων, ή τη λήξη της δοκιμασίας, ή την εγκατάλειψη της προσπάθειας, ή τον αποκλεισμό του διαγωνιζομένου.</w:t>
      </w:r>
    </w:p>
    <w:p w:rsidR="00F85C53" w:rsidRPr="00750671" w:rsidRDefault="00F85C53" w:rsidP="00750671">
      <w:pPr>
        <w:numPr>
          <w:ilvl w:val="0"/>
          <w:numId w:val="6"/>
        </w:numPr>
        <w:spacing w:line="220" w:lineRule="exact"/>
        <w:ind w:right="1"/>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Στο παράβολο συμμετοχής περιλαμβάνεται  επίσης η ελεύθερη είσοδος…..</w:t>
      </w:r>
      <w:r w:rsidRPr="00750671">
        <w:rPr>
          <w:rFonts w:asciiTheme="minorHAnsi" w:hAnsiTheme="minorHAnsi" w:cstheme="minorHAnsi"/>
          <w:b/>
          <w:i/>
          <w:sz w:val="22"/>
          <w:szCs w:val="22"/>
          <w:lang w:val="el-GR"/>
        </w:rPr>
        <w:t xml:space="preserve"> (να αναφερθεί ο αριθμός των μελών της ομάδας) </w:t>
      </w:r>
      <w:r w:rsidRPr="00750671">
        <w:rPr>
          <w:rFonts w:asciiTheme="minorHAnsi" w:hAnsiTheme="minorHAnsi" w:cstheme="minorHAnsi"/>
          <w:sz w:val="22"/>
          <w:szCs w:val="22"/>
          <w:lang w:val="el-GR"/>
        </w:rPr>
        <w:t>στον χώρο των Pits του οδηγού. Oι ανωτέρω υποχρεούνται να επιδεικνύουν κατά την είσοδό τους στον αγωνιστικό χώρο τα διακριτικά που τους έχουν διατεθεί από την οργάνωση και να τα φορούν σε ευδιάκριτο σημείο σε όλη τη διάρκεια της παραμονής τους στα (PITS), με αποκλειστική ευθύνη του συμμετέχοντος και του οδηγού. Κάθε αγωνιζόμενος δικαιούται 2 κάρτες VIP.</w:t>
      </w:r>
    </w:p>
    <w:p w:rsidR="00ED4EDF" w:rsidRPr="00750671" w:rsidRDefault="00ED4EDF" w:rsidP="00750671">
      <w:pPr>
        <w:spacing w:line="220" w:lineRule="exact"/>
        <w:jc w:val="both"/>
        <w:rPr>
          <w:rFonts w:asciiTheme="minorHAnsi" w:hAnsiTheme="minorHAnsi" w:cstheme="minorHAnsi"/>
          <w:sz w:val="22"/>
          <w:szCs w:val="22"/>
          <w:lang w:val="el-GR"/>
        </w:rPr>
      </w:pPr>
    </w:p>
    <w:p w:rsidR="00427635" w:rsidRPr="00750671" w:rsidRDefault="009A1134" w:rsidP="00750671">
      <w:pPr>
        <w:spacing w:line="220" w:lineRule="exact"/>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 xml:space="preserve">ΑΡΘΡΟ  </w:t>
      </w:r>
      <w:r w:rsidR="00F85C53" w:rsidRPr="00750671">
        <w:rPr>
          <w:rFonts w:asciiTheme="minorHAnsi" w:hAnsiTheme="minorHAnsi" w:cstheme="minorHAnsi"/>
          <w:b/>
          <w:sz w:val="22"/>
          <w:szCs w:val="22"/>
          <w:lang w:val="el-GR"/>
        </w:rPr>
        <w:t>8</w:t>
      </w:r>
      <w:r w:rsidRPr="00750671">
        <w:rPr>
          <w:rFonts w:asciiTheme="minorHAnsi" w:hAnsiTheme="minorHAnsi" w:cstheme="minorHAnsi"/>
          <w:b/>
          <w:sz w:val="22"/>
          <w:szCs w:val="22"/>
          <w:lang w:val="el-GR"/>
        </w:rPr>
        <w:t xml:space="preserve"> - </w:t>
      </w:r>
      <w:r w:rsidR="00427635" w:rsidRPr="00750671">
        <w:rPr>
          <w:rFonts w:asciiTheme="minorHAnsi" w:hAnsiTheme="minorHAnsi" w:cstheme="minorHAnsi"/>
          <w:b/>
          <w:sz w:val="22"/>
          <w:szCs w:val="22"/>
          <w:lang w:val="el-GR"/>
        </w:rPr>
        <w:t>Δ</w:t>
      </w:r>
      <w:r w:rsidR="00427635" w:rsidRPr="00750671">
        <w:rPr>
          <w:rFonts w:asciiTheme="minorHAnsi" w:hAnsiTheme="minorHAnsi" w:cstheme="minorHAnsi"/>
          <w:b/>
          <w:sz w:val="22"/>
          <w:szCs w:val="22"/>
        </w:rPr>
        <w:t>IA</w:t>
      </w:r>
      <w:r w:rsidR="00427635" w:rsidRPr="00750671">
        <w:rPr>
          <w:rFonts w:asciiTheme="minorHAnsi" w:hAnsiTheme="minorHAnsi" w:cstheme="minorHAnsi"/>
          <w:b/>
          <w:sz w:val="22"/>
          <w:szCs w:val="22"/>
          <w:lang w:val="el-GR"/>
        </w:rPr>
        <w:t>Φ</w:t>
      </w:r>
      <w:r w:rsidR="00427635" w:rsidRPr="00750671">
        <w:rPr>
          <w:rFonts w:asciiTheme="minorHAnsi" w:hAnsiTheme="minorHAnsi" w:cstheme="minorHAnsi"/>
          <w:b/>
          <w:sz w:val="22"/>
          <w:szCs w:val="22"/>
        </w:rPr>
        <w:t>HMI</w:t>
      </w:r>
      <w:r w:rsidR="00427635" w:rsidRPr="00750671">
        <w:rPr>
          <w:rFonts w:asciiTheme="minorHAnsi" w:hAnsiTheme="minorHAnsi" w:cstheme="minorHAnsi"/>
          <w:b/>
          <w:sz w:val="22"/>
          <w:szCs w:val="22"/>
          <w:lang w:val="el-GR"/>
        </w:rPr>
        <w:t>Σ</w:t>
      </w:r>
      <w:r w:rsidR="00427635" w:rsidRPr="00750671">
        <w:rPr>
          <w:rFonts w:asciiTheme="minorHAnsi" w:hAnsiTheme="minorHAnsi" w:cstheme="minorHAnsi"/>
          <w:b/>
          <w:sz w:val="22"/>
          <w:szCs w:val="22"/>
        </w:rPr>
        <w:t>EI</w:t>
      </w:r>
      <w:r w:rsidR="00427635" w:rsidRPr="00750671">
        <w:rPr>
          <w:rFonts w:asciiTheme="minorHAnsi" w:hAnsiTheme="minorHAnsi" w:cstheme="minorHAnsi"/>
          <w:b/>
          <w:sz w:val="22"/>
          <w:szCs w:val="22"/>
          <w:lang w:val="el-GR"/>
        </w:rPr>
        <w:t>Σ</w:t>
      </w:r>
    </w:p>
    <w:p w:rsidR="005B1208" w:rsidRPr="00750671" w:rsidRDefault="005B1208" w:rsidP="00750671">
      <w:pPr>
        <w:numPr>
          <w:ilvl w:val="0"/>
          <w:numId w:val="2"/>
        </w:numPr>
        <w:tabs>
          <w:tab w:val="left" w:pos="426"/>
        </w:tabs>
        <w:spacing w:line="220" w:lineRule="exact"/>
        <w:ind w:hanging="454"/>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ΠΕΡΙΟΡΙΣΜΟΙ ΣΤΙΣ ΔΙΑΦΗΜΙΣΕΙΣ</w:t>
      </w:r>
    </w:p>
    <w:p w:rsidR="005B1208" w:rsidRPr="00750671" w:rsidRDefault="005B1208" w:rsidP="00750671">
      <w:pPr>
        <w:tabs>
          <w:tab w:val="left" w:pos="426"/>
        </w:tabs>
        <w:spacing w:line="220" w:lineRule="exact"/>
        <w:ind w:left="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Επιτρέπεται στους αγωνιζόμενους να τοποθετούν οποιαδήποτε διαφήμιση πάνω στα αυτοκίνητα τους με τους  παρακάτω όρους:</w:t>
      </w:r>
    </w:p>
    <w:p w:rsidR="005B1208" w:rsidRPr="00750671" w:rsidRDefault="005B1208" w:rsidP="00750671">
      <w:pPr>
        <w:numPr>
          <w:ilvl w:val="0"/>
          <w:numId w:val="7"/>
        </w:numPr>
        <w:tabs>
          <w:tab w:val="left" w:pos="426"/>
        </w:tabs>
        <w:spacing w:line="220" w:lineRule="exact"/>
        <w:ind w:left="709" w:hanging="218"/>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η διαφήμιση καπνού ή προϊόντων καπνού απαγορεύεται από την Ελληνική νομοθεσία.</w:t>
      </w:r>
    </w:p>
    <w:p w:rsidR="005B1208" w:rsidRPr="00750671" w:rsidRDefault="005B1208" w:rsidP="00750671">
      <w:pPr>
        <w:numPr>
          <w:ilvl w:val="0"/>
          <w:numId w:val="7"/>
        </w:numPr>
        <w:tabs>
          <w:tab w:val="left" w:pos="426"/>
        </w:tabs>
        <w:spacing w:line="220" w:lineRule="exact"/>
        <w:ind w:left="709" w:hanging="218"/>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να μην αντιβαίνει τους Νόμους του κράτους και τις διατάξεις της ΕΠΑ.</w:t>
      </w:r>
    </w:p>
    <w:p w:rsidR="005B1208" w:rsidRPr="00750671" w:rsidRDefault="005B1208" w:rsidP="00750671">
      <w:pPr>
        <w:numPr>
          <w:ilvl w:val="0"/>
          <w:numId w:val="7"/>
        </w:numPr>
        <w:tabs>
          <w:tab w:val="left" w:pos="426"/>
        </w:tabs>
        <w:spacing w:line="220" w:lineRule="exact"/>
        <w:ind w:left="709" w:hanging="218"/>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να μην είναι προσβλητικές.</w:t>
      </w:r>
    </w:p>
    <w:p w:rsidR="005B1208" w:rsidRPr="00750671" w:rsidRDefault="005B1208" w:rsidP="00750671">
      <w:pPr>
        <w:numPr>
          <w:ilvl w:val="0"/>
          <w:numId w:val="7"/>
        </w:numPr>
        <w:tabs>
          <w:tab w:val="left" w:pos="426"/>
        </w:tabs>
        <w:spacing w:line="220" w:lineRule="exact"/>
        <w:ind w:left="709" w:hanging="218"/>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να μην έχουν θρησκευτικό ή πολιτικό περιεχόμενο.</w:t>
      </w:r>
    </w:p>
    <w:p w:rsidR="00280329" w:rsidRPr="00750671" w:rsidRDefault="00280329" w:rsidP="00750671">
      <w:pPr>
        <w:numPr>
          <w:ilvl w:val="0"/>
          <w:numId w:val="2"/>
        </w:numPr>
        <w:tabs>
          <w:tab w:val="left" w:pos="426"/>
        </w:tabs>
        <w:spacing w:line="220" w:lineRule="exact"/>
        <w:ind w:left="426" w:hanging="426"/>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 xml:space="preserve">Τοποθέτηση ταινιών </w:t>
      </w:r>
      <w:r w:rsidRPr="00750671">
        <w:rPr>
          <w:rFonts w:asciiTheme="minorHAnsi" w:hAnsiTheme="minorHAnsi" w:cstheme="minorHAnsi"/>
          <w:b/>
          <w:sz w:val="22"/>
          <w:szCs w:val="22"/>
          <w:lang w:val="el-GR"/>
        </w:rPr>
        <w:tab/>
      </w:r>
    </w:p>
    <w:p w:rsidR="00212546" w:rsidRPr="00750671" w:rsidRDefault="00280329" w:rsidP="00750671">
      <w:pPr>
        <w:tabs>
          <w:tab w:val="left" w:pos="426"/>
        </w:tabs>
        <w:spacing w:line="220" w:lineRule="exact"/>
        <w:ind w:left="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Επιτρέπεται η τοποθέτηση ταινίας φάρδους το πολύ </w:t>
      </w:r>
      <w:smartTag w:uri="urn:schemas-microsoft-com:office:smarttags" w:element="metricconverter">
        <w:smartTagPr>
          <w:attr w:name="ProductID" w:val="15 cm"/>
        </w:smartTagPr>
        <w:r w:rsidRPr="00750671">
          <w:rPr>
            <w:rFonts w:asciiTheme="minorHAnsi" w:hAnsiTheme="minorHAnsi" w:cstheme="minorHAnsi"/>
            <w:sz w:val="22"/>
            <w:szCs w:val="22"/>
            <w:lang w:val="el-GR"/>
          </w:rPr>
          <w:t xml:space="preserve">15 </w:t>
        </w:r>
        <w:r w:rsidRPr="00750671">
          <w:rPr>
            <w:rFonts w:asciiTheme="minorHAnsi" w:hAnsiTheme="minorHAnsi" w:cstheme="minorHAnsi"/>
            <w:sz w:val="22"/>
            <w:szCs w:val="22"/>
          </w:rPr>
          <w:t>cm</w:t>
        </w:r>
      </w:smartTag>
      <w:r w:rsidRPr="00750671">
        <w:rPr>
          <w:rFonts w:asciiTheme="minorHAnsi" w:hAnsiTheme="minorHAnsi" w:cstheme="minorHAnsi"/>
          <w:sz w:val="22"/>
          <w:szCs w:val="22"/>
          <w:lang w:val="el-GR"/>
        </w:rPr>
        <w:t xml:space="preserve"> στο επάνω τμήμα του παρμπρίζ, εφόσον δεν εμποδίζε</w:t>
      </w:r>
      <w:r w:rsidR="00212546" w:rsidRPr="00750671">
        <w:rPr>
          <w:rFonts w:asciiTheme="minorHAnsi" w:hAnsiTheme="minorHAnsi" w:cstheme="minorHAnsi"/>
          <w:sz w:val="22"/>
          <w:szCs w:val="22"/>
          <w:lang w:val="el-GR"/>
        </w:rPr>
        <w:t>ι την ορατότητα του οδηγού. Ε</w:t>
      </w:r>
      <w:r w:rsidR="00F17FC0" w:rsidRPr="00750671">
        <w:rPr>
          <w:rFonts w:asciiTheme="minorHAnsi" w:hAnsiTheme="minorHAnsi" w:cstheme="minorHAnsi"/>
          <w:sz w:val="22"/>
          <w:szCs w:val="22"/>
          <w:lang w:val="el-GR"/>
        </w:rPr>
        <w:t>πιτρέπεται η τοποθέτηση μί</w:t>
      </w:r>
      <w:r w:rsidRPr="00750671">
        <w:rPr>
          <w:rFonts w:asciiTheme="minorHAnsi" w:hAnsiTheme="minorHAnsi" w:cstheme="minorHAnsi"/>
          <w:sz w:val="22"/>
          <w:szCs w:val="22"/>
          <w:lang w:val="el-GR"/>
        </w:rPr>
        <w:t xml:space="preserve">ας ταινίας φάρδους </w:t>
      </w:r>
      <w:smartTag w:uri="urn:schemas-microsoft-com:office:smarttags" w:element="metricconverter">
        <w:smartTagPr>
          <w:attr w:name="ProductID" w:val="15 cm"/>
        </w:smartTagPr>
        <w:r w:rsidRPr="00750671">
          <w:rPr>
            <w:rFonts w:asciiTheme="minorHAnsi" w:hAnsiTheme="minorHAnsi" w:cstheme="minorHAnsi"/>
            <w:sz w:val="22"/>
            <w:szCs w:val="22"/>
            <w:lang w:val="el-GR"/>
          </w:rPr>
          <w:t xml:space="preserve">15 </w:t>
        </w:r>
        <w:r w:rsidRPr="00750671">
          <w:rPr>
            <w:rFonts w:asciiTheme="minorHAnsi" w:hAnsiTheme="minorHAnsi" w:cstheme="minorHAnsi"/>
            <w:sz w:val="22"/>
            <w:szCs w:val="22"/>
          </w:rPr>
          <w:t>cm</w:t>
        </w:r>
      </w:smartTag>
      <w:r w:rsidRPr="00750671">
        <w:rPr>
          <w:rFonts w:asciiTheme="minorHAnsi" w:hAnsiTheme="minorHAnsi" w:cstheme="minorHAnsi"/>
          <w:sz w:val="22"/>
          <w:szCs w:val="22"/>
          <w:lang w:val="el-GR"/>
        </w:rPr>
        <w:t xml:space="preserve"> το πολύ στο πίσω </w:t>
      </w:r>
      <w:r w:rsidR="00212546" w:rsidRPr="00750671">
        <w:rPr>
          <w:rFonts w:asciiTheme="minorHAnsi" w:hAnsiTheme="minorHAnsi" w:cstheme="minorHAnsi"/>
          <w:sz w:val="22"/>
          <w:szCs w:val="22"/>
          <w:lang w:val="el-GR"/>
        </w:rPr>
        <w:t>παρμπρίζ</w:t>
      </w:r>
      <w:r w:rsidRPr="00750671">
        <w:rPr>
          <w:rFonts w:asciiTheme="minorHAnsi" w:hAnsiTheme="minorHAnsi" w:cstheme="minorHAnsi"/>
          <w:sz w:val="22"/>
          <w:szCs w:val="22"/>
          <w:lang w:val="el-GR"/>
        </w:rPr>
        <w:t>.</w:t>
      </w:r>
    </w:p>
    <w:p w:rsidR="00672C54" w:rsidRPr="00750671" w:rsidRDefault="00212546" w:rsidP="00750671">
      <w:pPr>
        <w:numPr>
          <w:ilvl w:val="0"/>
          <w:numId w:val="2"/>
        </w:numPr>
        <w:tabs>
          <w:tab w:val="left" w:pos="426"/>
        </w:tabs>
        <w:spacing w:line="220" w:lineRule="exact"/>
        <w:ind w:left="426"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Απαγορεύεται η τοποθέτηση ημιδιαφανούς διαφήμισης στο πίσω παρμπρίζ (</w:t>
      </w:r>
      <w:r w:rsidRPr="00750671">
        <w:rPr>
          <w:rFonts w:asciiTheme="minorHAnsi" w:hAnsiTheme="minorHAnsi" w:cstheme="minorHAnsi"/>
          <w:sz w:val="22"/>
          <w:szCs w:val="22"/>
        </w:rPr>
        <w:t>onewayvision</w:t>
      </w:r>
      <w:r w:rsidRPr="00750671">
        <w:rPr>
          <w:rFonts w:asciiTheme="minorHAnsi" w:hAnsiTheme="minorHAnsi" w:cstheme="minorHAnsi"/>
          <w:sz w:val="22"/>
          <w:szCs w:val="22"/>
          <w:lang w:val="el-GR"/>
        </w:rPr>
        <w:t>).</w:t>
      </w:r>
    </w:p>
    <w:p w:rsidR="00280329" w:rsidRPr="00750671" w:rsidRDefault="00280329" w:rsidP="00750671">
      <w:pPr>
        <w:numPr>
          <w:ilvl w:val="0"/>
          <w:numId w:val="2"/>
        </w:numPr>
        <w:tabs>
          <w:tab w:val="left" w:pos="426"/>
        </w:tabs>
        <w:spacing w:line="220" w:lineRule="exact"/>
        <w:ind w:left="426" w:hanging="426"/>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Υποχρεωτική διαφήμιση</w:t>
      </w:r>
      <w:r w:rsidRPr="00750671">
        <w:rPr>
          <w:rFonts w:asciiTheme="minorHAnsi" w:hAnsiTheme="minorHAnsi" w:cstheme="minorHAnsi"/>
          <w:b/>
          <w:sz w:val="22"/>
          <w:szCs w:val="22"/>
          <w:lang w:val="el-GR"/>
        </w:rPr>
        <w:tab/>
      </w:r>
    </w:p>
    <w:p w:rsidR="00280329" w:rsidRPr="00750671" w:rsidRDefault="00280329" w:rsidP="00750671">
      <w:pPr>
        <w:tabs>
          <w:tab w:val="left" w:pos="426"/>
        </w:tabs>
        <w:spacing w:line="220" w:lineRule="exact"/>
        <w:ind w:left="426"/>
        <w:jc w:val="both"/>
        <w:rPr>
          <w:rFonts w:asciiTheme="minorHAnsi" w:hAnsiTheme="minorHAnsi" w:cstheme="minorHAnsi"/>
          <w:sz w:val="22"/>
          <w:szCs w:val="22"/>
          <w:lang w:val="el-GR"/>
        </w:rPr>
      </w:pPr>
      <w:r w:rsidRPr="00750671">
        <w:rPr>
          <w:rFonts w:asciiTheme="minorHAnsi" w:hAnsiTheme="minorHAnsi" w:cstheme="minorHAnsi"/>
          <w:sz w:val="22"/>
          <w:szCs w:val="22"/>
        </w:rPr>
        <w:t>O</w:t>
      </w:r>
      <w:r w:rsidRPr="00750671">
        <w:rPr>
          <w:rFonts w:asciiTheme="minorHAnsi" w:hAnsiTheme="minorHAnsi" w:cstheme="minorHAnsi"/>
          <w:sz w:val="22"/>
          <w:szCs w:val="22"/>
          <w:lang w:val="el-GR"/>
        </w:rPr>
        <w:t xml:space="preserve">ι αριθμοί συμμετοχής διατίθενται για τη διαφήμιση των οργανωτών. </w:t>
      </w:r>
    </w:p>
    <w:p w:rsidR="00427635" w:rsidRPr="00750671" w:rsidRDefault="00427635" w:rsidP="00750671">
      <w:pPr>
        <w:numPr>
          <w:ilvl w:val="0"/>
          <w:numId w:val="2"/>
        </w:numPr>
        <w:tabs>
          <w:tab w:val="left" w:pos="426"/>
          <w:tab w:val="left" w:pos="993"/>
        </w:tabs>
        <w:spacing w:line="220" w:lineRule="exact"/>
        <w:ind w:left="426" w:hanging="426"/>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Προαιρετική Διαφήμιση</w:t>
      </w:r>
    </w:p>
    <w:p w:rsidR="00427635" w:rsidRPr="00750671" w:rsidRDefault="005B1208" w:rsidP="009F5D6F">
      <w:pPr>
        <w:spacing w:line="220" w:lineRule="exact"/>
        <w:ind w:left="993" w:hanging="567"/>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8</w:t>
      </w:r>
      <w:r w:rsidR="00ED03DE" w:rsidRPr="00750671">
        <w:rPr>
          <w:rFonts w:asciiTheme="minorHAnsi" w:hAnsiTheme="minorHAnsi" w:cstheme="minorHAnsi"/>
          <w:b/>
          <w:sz w:val="22"/>
          <w:szCs w:val="22"/>
          <w:lang w:val="el-GR"/>
        </w:rPr>
        <w:t>.</w:t>
      </w:r>
      <w:r w:rsidRPr="00750671">
        <w:rPr>
          <w:rFonts w:asciiTheme="minorHAnsi" w:hAnsiTheme="minorHAnsi" w:cstheme="minorHAnsi"/>
          <w:b/>
          <w:sz w:val="22"/>
          <w:szCs w:val="22"/>
          <w:lang w:val="el-GR"/>
        </w:rPr>
        <w:t>5</w:t>
      </w:r>
      <w:r w:rsidR="00427635" w:rsidRPr="00750671">
        <w:rPr>
          <w:rFonts w:asciiTheme="minorHAnsi" w:hAnsiTheme="minorHAnsi" w:cstheme="minorHAnsi"/>
          <w:b/>
          <w:sz w:val="22"/>
          <w:szCs w:val="22"/>
          <w:lang w:val="el-GR"/>
        </w:rPr>
        <w:t>.1</w:t>
      </w:r>
      <w:r w:rsidR="00427635" w:rsidRPr="00750671">
        <w:rPr>
          <w:rFonts w:asciiTheme="minorHAnsi" w:hAnsiTheme="minorHAnsi" w:cstheme="minorHAnsi"/>
          <w:sz w:val="22"/>
          <w:szCs w:val="22"/>
          <w:lang w:val="el-GR"/>
        </w:rPr>
        <w:t xml:space="preserve"> Ο οργανωτής μπορεί να απαιτήσει οι συμμετέχοντες να φέρουν επιπλέον προαιρετική διαφήμιση. Εάν ένας συμμετέ</w:t>
      </w:r>
      <w:r w:rsidR="00427635" w:rsidRPr="00750671">
        <w:rPr>
          <w:rFonts w:asciiTheme="minorHAnsi" w:hAnsiTheme="minorHAnsi" w:cstheme="minorHAnsi"/>
          <w:sz w:val="22"/>
          <w:szCs w:val="22"/>
          <w:lang w:val="el-GR"/>
        </w:rPr>
        <w:softHyphen/>
        <w:t xml:space="preserve">χων αρνηθεί αυτή τη διαφήμιση, το παράβολο συμμετοχής του δεν μπορεί να αυξηθεί περισσότερο από το διπλάσιο. </w:t>
      </w:r>
    </w:p>
    <w:p w:rsidR="003E4E21" w:rsidRPr="00750671" w:rsidRDefault="005B1208" w:rsidP="009F5D6F">
      <w:pPr>
        <w:tabs>
          <w:tab w:val="left" w:pos="993"/>
        </w:tabs>
        <w:spacing w:line="220" w:lineRule="exact"/>
        <w:ind w:left="993" w:hanging="567"/>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8</w:t>
      </w:r>
      <w:r w:rsidR="00ED03DE" w:rsidRPr="00750671">
        <w:rPr>
          <w:rFonts w:asciiTheme="minorHAnsi" w:hAnsiTheme="minorHAnsi" w:cstheme="minorHAnsi"/>
          <w:b/>
          <w:sz w:val="22"/>
          <w:szCs w:val="22"/>
          <w:lang w:val="el-GR"/>
        </w:rPr>
        <w:t>.</w:t>
      </w:r>
      <w:r w:rsidRPr="00750671">
        <w:rPr>
          <w:rFonts w:asciiTheme="minorHAnsi" w:hAnsiTheme="minorHAnsi" w:cstheme="minorHAnsi"/>
          <w:b/>
          <w:sz w:val="22"/>
          <w:szCs w:val="22"/>
          <w:lang w:val="el-GR"/>
        </w:rPr>
        <w:t>5</w:t>
      </w:r>
      <w:r w:rsidR="00427635" w:rsidRPr="00750671">
        <w:rPr>
          <w:rFonts w:asciiTheme="minorHAnsi" w:hAnsiTheme="minorHAnsi" w:cstheme="minorHAnsi"/>
          <w:b/>
          <w:sz w:val="22"/>
          <w:szCs w:val="22"/>
          <w:lang w:val="el-GR"/>
        </w:rPr>
        <w:t>.2</w:t>
      </w:r>
      <w:r w:rsidR="00427635" w:rsidRPr="00750671">
        <w:rPr>
          <w:rFonts w:asciiTheme="minorHAnsi" w:hAnsiTheme="minorHAnsi" w:cstheme="minorHAnsi"/>
          <w:sz w:val="22"/>
          <w:szCs w:val="22"/>
          <w:lang w:val="el-GR"/>
        </w:rPr>
        <w:tab/>
        <w:t xml:space="preserve">Σε περίπτωση που η προαιρετική διαφήμιση, αφορά κατασκευαστή αυτοκινήτων, ελαστικά, καύσιμα ή λιπαντικά, ο οργανωτής δεν μπορεί να απαιτήσει από τον αγωνιζόμενο / συμμετέχοντα αυξημένο παράβολο συμμετοχής, εάν ο αγωνιζόμενος την αρνηθεί. </w:t>
      </w:r>
      <w:r w:rsidR="004B1C6B" w:rsidRPr="00750671">
        <w:rPr>
          <w:rFonts w:asciiTheme="minorHAnsi" w:hAnsiTheme="minorHAnsi" w:cstheme="minorHAnsi"/>
          <w:b/>
          <w:i/>
          <w:sz w:val="22"/>
          <w:szCs w:val="22"/>
          <w:lang w:val="el-GR"/>
        </w:rPr>
        <w:t xml:space="preserve">Η προαιρετική διαφήμιση </w:t>
      </w:r>
      <w:r w:rsidR="00F17FC0" w:rsidRPr="00750671">
        <w:rPr>
          <w:rFonts w:asciiTheme="minorHAnsi" w:hAnsiTheme="minorHAnsi" w:cstheme="minorHAnsi"/>
          <w:b/>
          <w:i/>
          <w:sz w:val="22"/>
          <w:szCs w:val="22"/>
          <w:lang w:val="el-GR"/>
        </w:rPr>
        <w:t>του οργανωτή πρέπει να αναφέρεται καθαρά στον Συμπληρωματικό κανονισμό.</w:t>
      </w:r>
    </w:p>
    <w:p w:rsidR="00DB7DD3" w:rsidRPr="00750671" w:rsidRDefault="005B1208" w:rsidP="009F5D6F">
      <w:pPr>
        <w:tabs>
          <w:tab w:val="left" w:pos="993"/>
        </w:tabs>
        <w:spacing w:line="220" w:lineRule="exact"/>
        <w:ind w:left="993" w:hanging="567"/>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8</w:t>
      </w:r>
      <w:r w:rsidR="00ED03DE" w:rsidRPr="00750671">
        <w:rPr>
          <w:rFonts w:asciiTheme="minorHAnsi" w:hAnsiTheme="minorHAnsi" w:cstheme="minorHAnsi"/>
          <w:b/>
          <w:sz w:val="22"/>
          <w:szCs w:val="22"/>
          <w:lang w:val="el-GR"/>
        </w:rPr>
        <w:t>.</w:t>
      </w:r>
      <w:r w:rsidRPr="00750671">
        <w:rPr>
          <w:rFonts w:asciiTheme="minorHAnsi" w:hAnsiTheme="minorHAnsi" w:cstheme="minorHAnsi"/>
          <w:b/>
          <w:sz w:val="22"/>
          <w:szCs w:val="22"/>
          <w:lang w:val="el-GR"/>
        </w:rPr>
        <w:t>5</w:t>
      </w:r>
      <w:r w:rsidR="00427635" w:rsidRPr="00750671">
        <w:rPr>
          <w:rFonts w:asciiTheme="minorHAnsi" w:hAnsiTheme="minorHAnsi" w:cstheme="minorHAnsi"/>
          <w:b/>
          <w:sz w:val="22"/>
          <w:szCs w:val="22"/>
          <w:lang w:val="el-GR"/>
        </w:rPr>
        <w:t>.3</w:t>
      </w:r>
      <w:r w:rsidR="00427635" w:rsidRPr="00750671">
        <w:rPr>
          <w:rFonts w:asciiTheme="minorHAnsi" w:hAnsiTheme="minorHAnsi" w:cstheme="minorHAnsi"/>
          <w:sz w:val="22"/>
          <w:szCs w:val="22"/>
          <w:lang w:val="el-GR"/>
        </w:rPr>
        <w:tab/>
      </w:r>
      <w:r w:rsidR="00DB7DD3" w:rsidRPr="00750671">
        <w:rPr>
          <w:rFonts w:asciiTheme="minorHAnsi" w:hAnsiTheme="minorHAnsi" w:cstheme="minorHAnsi"/>
          <w:sz w:val="22"/>
          <w:szCs w:val="22"/>
          <w:lang w:val="el-GR"/>
        </w:rPr>
        <w:t>Εάν η προαιρετική διαφήµιση ανακοινωθεί µε δελτίο πληροφοριών και αντιβαίνει µε τη διαφήµιση του συµµετέχοντα, ο συµµετέχων µπορεί να αρνηθεί αυτή την προαιρετική διαφήμιση χωρίς να πληρώσει επιπλέον παράβολο.</w:t>
      </w:r>
    </w:p>
    <w:p w:rsidR="00427635" w:rsidRPr="00750671" w:rsidRDefault="005B1208" w:rsidP="009F5D6F">
      <w:pPr>
        <w:tabs>
          <w:tab w:val="left" w:pos="993"/>
        </w:tabs>
        <w:spacing w:line="220" w:lineRule="exact"/>
        <w:ind w:left="993" w:hanging="567"/>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8</w:t>
      </w:r>
      <w:r w:rsidR="00ED03DE" w:rsidRPr="00750671">
        <w:rPr>
          <w:rFonts w:asciiTheme="minorHAnsi" w:hAnsiTheme="minorHAnsi" w:cstheme="minorHAnsi"/>
          <w:b/>
          <w:sz w:val="22"/>
          <w:szCs w:val="22"/>
          <w:lang w:val="el-GR"/>
        </w:rPr>
        <w:t>.</w:t>
      </w:r>
      <w:r w:rsidRPr="00750671">
        <w:rPr>
          <w:rFonts w:asciiTheme="minorHAnsi" w:hAnsiTheme="minorHAnsi" w:cstheme="minorHAnsi"/>
          <w:b/>
          <w:sz w:val="22"/>
          <w:szCs w:val="22"/>
          <w:lang w:val="el-GR"/>
        </w:rPr>
        <w:t>5</w:t>
      </w:r>
      <w:r w:rsidR="00427635" w:rsidRPr="00750671">
        <w:rPr>
          <w:rFonts w:asciiTheme="minorHAnsi" w:hAnsiTheme="minorHAnsi" w:cstheme="minorHAnsi"/>
          <w:b/>
          <w:sz w:val="22"/>
          <w:szCs w:val="22"/>
          <w:lang w:val="el-GR"/>
        </w:rPr>
        <w:t>.4</w:t>
      </w:r>
      <w:r w:rsidR="00427635" w:rsidRPr="00750671">
        <w:rPr>
          <w:rFonts w:asciiTheme="minorHAnsi" w:hAnsiTheme="minorHAnsi" w:cstheme="minorHAnsi"/>
          <w:sz w:val="22"/>
          <w:szCs w:val="22"/>
          <w:lang w:val="el-GR"/>
        </w:rPr>
        <w:tab/>
        <w:t xml:space="preserve">Οι συμμετέχοντες που αποδέχονται την προαιρετική διαφήμιση του Οργανωτή θα πρέπει ΥΠΟΧΡΕΩΤΙΚΑ να κρατήσουν κενό τον σχετικό χώρο. </w:t>
      </w:r>
    </w:p>
    <w:p w:rsidR="00427635" w:rsidRPr="00750671" w:rsidRDefault="00F5186C" w:rsidP="009F5D6F">
      <w:pPr>
        <w:tabs>
          <w:tab w:val="left" w:pos="993"/>
        </w:tabs>
        <w:spacing w:line="220" w:lineRule="exact"/>
        <w:ind w:left="993" w:hanging="567"/>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r>
      <w:r w:rsidR="00427635" w:rsidRPr="00750671">
        <w:rPr>
          <w:rFonts w:asciiTheme="minorHAnsi" w:hAnsiTheme="minorHAnsi" w:cstheme="minorHAnsi"/>
          <w:sz w:val="22"/>
          <w:szCs w:val="22"/>
          <w:lang w:val="el-GR"/>
        </w:rPr>
        <w:t xml:space="preserve">Η θέση της προαιρετικής διαφήμισης είναι στα δύο μπροστινά φτερά. Οι διαστάσεις αυτής είναι 25 εκ. Χ 15 εκ. περίπου. </w:t>
      </w:r>
      <w:r w:rsidR="00672C54" w:rsidRPr="00750671">
        <w:rPr>
          <w:rFonts w:asciiTheme="minorHAnsi" w:hAnsiTheme="minorHAnsi" w:cstheme="minorHAnsi"/>
          <w:sz w:val="22"/>
          <w:szCs w:val="22"/>
          <w:lang w:val="el-GR"/>
        </w:rPr>
        <w:t xml:space="preserve">Η θέση </w:t>
      </w:r>
      <w:r w:rsidR="00BF0D65" w:rsidRPr="00750671">
        <w:rPr>
          <w:rFonts w:asciiTheme="minorHAnsi" w:hAnsiTheme="minorHAnsi" w:cstheme="minorHAnsi"/>
          <w:sz w:val="22"/>
          <w:szCs w:val="22"/>
          <w:lang w:val="el-GR"/>
        </w:rPr>
        <w:t xml:space="preserve">της προαιρετικής διαφήμισης </w:t>
      </w:r>
      <w:r w:rsidR="00672C54" w:rsidRPr="00750671">
        <w:rPr>
          <w:rFonts w:asciiTheme="minorHAnsi" w:hAnsiTheme="minorHAnsi" w:cstheme="minorHAnsi"/>
          <w:sz w:val="22"/>
          <w:szCs w:val="22"/>
          <w:lang w:val="el-GR"/>
        </w:rPr>
        <w:t xml:space="preserve">για τα </w:t>
      </w:r>
      <w:r w:rsidR="00BF0D65" w:rsidRPr="00750671">
        <w:rPr>
          <w:rFonts w:asciiTheme="minorHAnsi" w:hAnsiTheme="minorHAnsi" w:cstheme="minorHAnsi"/>
          <w:sz w:val="22"/>
          <w:szCs w:val="22"/>
        </w:rPr>
        <w:t>k</w:t>
      </w:r>
      <w:r w:rsidR="00672C54" w:rsidRPr="00750671">
        <w:rPr>
          <w:rFonts w:asciiTheme="minorHAnsi" w:hAnsiTheme="minorHAnsi" w:cstheme="minorHAnsi"/>
          <w:sz w:val="22"/>
          <w:szCs w:val="22"/>
        </w:rPr>
        <w:t>artcross</w:t>
      </w:r>
      <w:r w:rsidR="00BF0D65" w:rsidRPr="00750671">
        <w:rPr>
          <w:rFonts w:asciiTheme="minorHAnsi" w:hAnsiTheme="minorHAnsi" w:cstheme="minorHAnsi"/>
          <w:sz w:val="22"/>
          <w:szCs w:val="22"/>
          <w:lang w:val="el-GR"/>
        </w:rPr>
        <w:t xml:space="preserve"> και </w:t>
      </w:r>
      <w:r w:rsidR="00BF0D65" w:rsidRPr="00750671">
        <w:rPr>
          <w:rFonts w:asciiTheme="minorHAnsi" w:hAnsiTheme="minorHAnsi" w:cstheme="minorHAnsi"/>
          <w:sz w:val="22"/>
          <w:szCs w:val="22"/>
        </w:rPr>
        <w:t>buggies</w:t>
      </w:r>
      <w:r w:rsidR="00BF0D65" w:rsidRPr="00750671">
        <w:rPr>
          <w:rFonts w:asciiTheme="minorHAnsi" w:hAnsiTheme="minorHAnsi" w:cstheme="minorHAnsi"/>
          <w:sz w:val="22"/>
          <w:szCs w:val="22"/>
          <w:lang w:val="el-GR"/>
        </w:rPr>
        <w:t xml:space="preserve"> είναι ελεύθερη.</w:t>
      </w:r>
    </w:p>
    <w:p w:rsidR="006550A8" w:rsidRPr="00750671" w:rsidRDefault="006550A8" w:rsidP="00750671">
      <w:pPr>
        <w:tabs>
          <w:tab w:val="left" w:pos="993"/>
        </w:tabs>
        <w:spacing w:line="220" w:lineRule="exact"/>
        <w:ind w:left="851" w:hanging="425"/>
        <w:jc w:val="both"/>
        <w:rPr>
          <w:rFonts w:asciiTheme="minorHAnsi" w:hAnsiTheme="minorHAnsi" w:cstheme="minorHAnsi"/>
          <w:b/>
          <w:sz w:val="22"/>
          <w:szCs w:val="22"/>
          <w:lang w:val="el-GR"/>
        </w:rPr>
      </w:pPr>
    </w:p>
    <w:p w:rsidR="004B1C6B" w:rsidRPr="00750671" w:rsidRDefault="004B1C6B" w:rsidP="00750671">
      <w:pPr>
        <w:tabs>
          <w:tab w:val="left" w:pos="426"/>
        </w:tabs>
        <w:spacing w:line="220" w:lineRule="exact"/>
        <w:ind w:left="3" w:right="1" w:hanging="1"/>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 xml:space="preserve">ΑΡΘΡΟ </w:t>
      </w:r>
      <w:r w:rsidR="005B1208" w:rsidRPr="00750671">
        <w:rPr>
          <w:rFonts w:asciiTheme="minorHAnsi" w:hAnsiTheme="minorHAnsi" w:cstheme="minorHAnsi"/>
          <w:b/>
          <w:sz w:val="22"/>
          <w:szCs w:val="22"/>
          <w:lang w:val="el-GR"/>
        </w:rPr>
        <w:t>9</w:t>
      </w:r>
      <w:r w:rsidRPr="00750671">
        <w:rPr>
          <w:rFonts w:asciiTheme="minorHAnsi" w:hAnsiTheme="minorHAnsi" w:cstheme="minorHAnsi"/>
          <w:b/>
          <w:sz w:val="22"/>
          <w:szCs w:val="22"/>
          <w:lang w:val="el-GR"/>
        </w:rPr>
        <w:t xml:space="preserve"> - ΑΡΙΘΜΟΙ ΣΥΜΜΕΤΟΧΗΣ – ΟΝΟΜΑ</w:t>
      </w:r>
      <w:r w:rsidR="005B1208" w:rsidRPr="00750671">
        <w:rPr>
          <w:rFonts w:asciiTheme="minorHAnsi" w:hAnsiTheme="minorHAnsi" w:cstheme="minorHAnsi"/>
          <w:b/>
          <w:sz w:val="22"/>
          <w:szCs w:val="22"/>
          <w:lang w:val="el-GR"/>
        </w:rPr>
        <w:t xml:space="preserve"> ΟΔΗΓΟΥ</w:t>
      </w:r>
    </w:p>
    <w:p w:rsidR="005B1208" w:rsidRPr="00750671" w:rsidRDefault="005B1208" w:rsidP="00750671">
      <w:pPr>
        <w:numPr>
          <w:ilvl w:val="0"/>
          <w:numId w:val="8"/>
        </w:numPr>
        <w:spacing w:line="220" w:lineRule="exact"/>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 xml:space="preserve">Αριθμοί συμμετοχής πόρτας </w:t>
      </w:r>
    </w:p>
    <w:p w:rsidR="005B1208" w:rsidRPr="00750671" w:rsidRDefault="005B1208" w:rsidP="00750671">
      <w:pPr>
        <w:spacing w:line="220" w:lineRule="exact"/>
        <w:ind w:left="426"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ab/>
        <w:t xml:space="preserve">Κάθε οδηγός θα εφοδιασθεί από την οργανωτική επιτροπή με δύο αριθμούς συμμετοχής για τις μπροστινές πόρτες μήκους 70cm και ύψους 20cm. Κάθε τέτοιο πανώ θα περιλαμβάνει μία μαύρη ματ επιφάνεια για τον αριθμό συμμετοχής. </w:t>
      </w:r>
    </w:p>
    <w:p w:rsidR="005B1208" w:rsidRPr="00750671" w:rsidRDefault="005B1208" w:rsidP="00750671">
      <w:pPr>
        <w:spacing w:line="220" w:lineRule="exact"/>
        <w:ind w:left="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Κάθε πανώ θα τοποθετείται οριζόντια στη μπροστινή άκρη κάθε μπροστινής πόρτας, με τον αριθμό μπροστά (στην πλευρά του μεντεσέ).</w:t>
      </w:r>
    </w:p>
    <w:p w:rsidR="005B1208" w:rsidRPr="00750671" w:rsidRDefault="005B1208" w:rsidP="00750671">
      <w:pPr>
        <w:numPr>
          <w:ilvl w:val="0"/>
          <w:numId w:val="8"/>
        </w:numPr>
        <w:spacing w:line="220" w:lineRule="exact"/>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Αριθμοί συμμετοχής χωμάτινων φορμουλών, buggies και kartcross</w:t>
      </w:r>
    </w:p>
    <w:p w:rsidR="005B1208" w:rsidRPr="00750671" w:rsidRDefault="005B1208" w:rsidP="00750671">
      <w:pPr>
        <w:spacing w:line="220" w:lineRule="exact"/>
        <w:ind w:left="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Οι αριθμοί συμμετοχής των χωμάτινων φορμουλών και των kartcross θα είναι 3 αυτοκόλλητα διαστάσεων 25εκ.Χ25εκ. ενώ οι αριθμοί συμμετοχής θα έχουν ελάχιστο ύψος 15εκ. και ελάχιστο πάχος 1.5 εκ. </w:t>
      </w:r>
    </w:p>
    <w:p w:rsidR="005B1208" w:rsidRPr="00750671" w:rsidRDefault="005B1208" w:rsidP="00750671">
      <w:pPr>
        <w:spacing w:line="220" w:lineRule="exact"/>
        <w:ind w:left="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Οι αριθμοί αυτοί θα τοποθετούνται δεξιά και αριστερά πίσω από τον οδηγό. Το τρίτο αυτοκόλλητο με τον αριθμό συμμετοχής πρέπει να τοποθετηθεί είτε μπροστά από τον οδηγό στο μπροστινό μέρος του οχήματος είτε στην οροφή. </w:t>
      </w:r>
    </w:p>
    <w:p w:rsidR="005B1208" w:rsidRPr="00750671" w:rsidRDefault="005B1208" w:rsidP="00750671">
      <w:pPr>
        <w:numPr>
          <w:ilvl w:val="0"/>
          <w:numId w:val="8"/>
        </w:numPr>
        <w:spacing w:line="220" w:lineRule="exact"/>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Όνομα οδηγού</w:t>
      </w:r>
    </w:p>
    <w:p w:rsidR="005B1208" w:rsidRPr="00750671" w:rsidRDefault="005B1208" w:rsidP="00750671">
      <w:pPr>
        <w:spacing w:line="220" w:lineRule="exact"/>
        <w:ind w:left="709" w:hanging="283"/>
        <w:jc w:val="both"/>
        <w:rPr>
          <w:rFonts w:asciiTheme="minorHAnsi" w:hAnsiTheme="minorHAnsi" w:cstheme="minorHAnsi"/>
          <w:strike/>
          <w:sz w:val="22"/>
          <w:szCs w:val="22"/>
          <w:lang w:val="el-GR"/>
        </w:rPr>
      </w:pPr>
      <w:r w:rsidRPr="00750671">
        <w:rPr>
          <w:rFonts w:asciiTheme="minorHAnsi" w:hAnsiTheme="minorHAnsi" w:cstheme="minorHAnsi"/>
          <w:sz w:val="22"/>
          <w:szCs w:val="22"/>
          <w:lang w:val="el-GR"/>
        </w:rPr>
        <w:t xml:space="preserve">Το όνομα του οδηγού πρέπει να εμφανίζεται στα δύο πίσω πλαϊνά παράθυρα, </w:t>
      </w:r>
      <w:r w:rsidRPr="00750671">
        <w:rPr>
          <w:rFonts w:asciiTheme="minorHAnsi" w:hAnsiTheme="minorHAnsi" w:cstheme="minorHAnsi"/>
          <w:strike/>
          <w:sz w:val="22"/>
          <w:szCs w:val="22"/>
          <w:highlight w:val="yellow"/>
          <w:lang w:val="el-GR"/>
        </w:rPr>
        <w:t>προσκείμενο του αριθμού συμμετοχής και πρέπει να είναι ευκρινώς γραμμένο.</w:t>
      </w:r>
      <w:r w:rsidR="009B2B30" w:rsidRPr="00750671">
        <w:rPr>
          <w:rFonts w:asciiTheme="minorHAnsi" w:eastAsia="Arial" w:hAnsiTheme="minorHAnsi" w:cstheme="minorHAnsi"/>
          <w:color w:val="FF0000"/>
          <w:spacing w:val="-2"/>
          <w:sz w:val="22"/>
          <w:szCs w:val="22"/>
          <w:lang w:val="el-GR" w:eastAsia="en-US"/>
        </w:rPr>
        <w:t xml:space="preserve"> Σημειώνεται ότι εκτός από το όνομα του οδηγού δεν επιτρέπεται η τοποθέτηση διαφημιστικών ή άλλων αυτοκόλλητων στα πλαϊνά παράθυρα.</w:t>
      </w:r>
    </w:p>
    <w:p w:rsidR="005B1208" w:rsidRPr="00750671" w:rsidRDefault="005B1208" w:rsidP="00750671">
      <w:pPr>
        <w:spacing w:line="220" w:lineRule="exact"/>
        <w:ind w:left="709" w:hanging="283"/>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t>Συνιστάται η πιο διαδεδομένη και ευκρινής γραφή, “HELVETICA”. Το πρώτο γράμμα κεφαλαίο και τα υπόλοιπα μικρά (πεζά).</w:t>
      </w:r>
    </w:p>
    <w:p w:rsidR="005B1208" w:rsidRPr="00750671" w:rsidRDefault="005B1208" w:rsidP="00750671">
      <w:pPr>
        <w:spacing w:line="220" w:lineRule="exact"/>
        <w:ind w:left="709" w:hanging="283"/>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t>Σε λευκό χρώμα με διαφανές φόντο.</w:t>
      </w:r>
    </w:p>
    <w:p w:rsidR="00BF4C9E" w:rsidRPr="00750671" w:rsidRDefault="005B1208" w:rsidP="00750671">
      <w:pPr>
        <w:spacing w:line="220" w:lineRule="exact"/>
        <w:ind w:left="709" w:hanging="283"/>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lastRenderedPageBreak/>
        <w:t>-</w:t>
      </w:r>
      <w:r w:rsidRPr="00750671">
        <w:rPr>
          <w:rFonts w:asciiTheme="minorHAnsi" w:hAnsiTheme="minorHAnsi" w:cstheme="minorHAnsi"/>
          <w:sz w:val="22"/>
          <w:szCs w:val="22"/>
          <w:lang w:val="el-GR"/>
        </w:rPr>
        <w:tab/>
        <w:t>Ύψος γραμμάτων 5cm και πάχος από 0,7 έως 1.5cm.</w:t>
      </w:r>
    </w:p>
    <w:p w:rsidR="00A13C69" w:rsidRPr="00750671" w:rsidRDefault="00A13C69" w:rsidP="00750671">
      <w:pPr>
        <w:spacing w:line="220" w:lineRule="exact"/>
        <w:jc w:val="both"/>
        <w:rPr>
          <w:rFonts w:asciiTheme="minorHAnsi" w:hAnsiTheme="minorHAnsi" w:cstheme="minorHAnsi"/>
          <w:b/>
          <w:bCs/>
          <w:sz w:val="22"/>
          <w:szCs w:val="22"/>
          <w:lang w:val="el-GR"/>
        </w:rPr>
      </w:pPr>
      <w:bookmarkStart w:id="0" w:name="_Toc474602422"/>
      <w:r w:rsidRPr="00750671">
        <w:rPr>
          <w:rFonts w:asciiTheme="minorHAnsi" w:hAnsiTheme="minorHAnsi" w:cstheme="minorHAnsi"/>
          <w:b/>
          <w:sz w:val="22"/>
          <w:szCs w:val="22"/>
          <w:lang w:val="el-GR"/>
        </w:rPr>
        <w:t xml:space="preserve">ΑΡΘΡΟ 10 – </w:t>
      </w:r>
      <w:r w:rsidRPr="00750671">
        <w:rPr>
          <w:rFonts w:asciiTheme="minorHAnsi" w:hAnsiTheme="minorHAnsi" w:cstheme="minorHAnsi"/>
          <w:b/>
          <w:bCs/>
          <w:sz w:val="22"/>
          <w:szCs w:val="22"/>
          <w:lang w:val="el-GR"/>
        </w:rPr>
        <w:t>ΑΤΟΜΙΚΑ ΣΥΝΕΡΓΕΙΑ (</w:t>
      </w:r>
      <w:r w:rsidRPr="00750671">
        <w:rPr>
          <w:rFonts w:asciiTheme="minorHAnsi" w:hAnsiTheme="minorHAnsi" w:cstheme="minorHAnsi"/>
          <w:b/>
          <w:bCs/>
          <w:sz w:val="22"/>
          <w:szCs w:val="22"/>
        </w:rPr>
        <w:t>PITS</w:t>
      </w:r>
      <w:r w:rsidRPr="00750671">
        <w:rPr>
          <w:rFonts w:asciiTheme="minorHAnsi" w:hAnsiTheme="minorHAnsi" w:cstheme="minorHAnsi"/>
          <w:b/>
          <w:bCs/>
          <w:sz w:val="22"/>
          <w:szCs w:val="22"/>
          <w:lang w:val="el-GR"/>
        </w:rPr>
        <w:t>)</w:t>
      </w:r>
      <w:bookmarkEnd w:id="0"/>
    </w:p>
    <w:p w:rsidR="00A13C69" w:rsidRPr="00750671" w:rsidRDefault="00A13C69" w:rsidP="00750671">
      <w:pPr>
        <w:spacing w:line="220" w:lineRule="exact"/>
        <w:ind w:left="709" w:hanging="142"/>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Τοποθετούνται σε κατάλληλο χώρο, κατά την κρίση του Oργανωτή.</w:t>
      </w:r>
    </w:p>
    <w:p w:rsidR="00A13C69" w:rsidRPr="00750671" w:rsidRDefault="00A13C69" w:rsidP="00750671">
      <w:pPr>
        <w:numPr>
          <w:ilvl w:val="0"/>
          <w:numId w:val="11"/>
        </w:numPr>
        <w:spacing w:line="220" w:lineRule="exact"/>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Kάθε αγωνιζόμενος μπορεί να οργανώσει το ατομικό του συνεργείο (PIT) που θα του προσφέρει πληροφορίες, μηχανική βοήθεια και ανεφοδιασμό με καύσιμα, σε χώρο προκαθορισμένο από τον Oργανωτή.</w:t>
      </w:r>
    </w:p>
    <w:p w:rsidR="00A13C69" w:rsidRPr="00750671" w:rsidRDefault="00A13C69" w:rsidP="00750671">
      <w:pPr>
        <w:numPr>
          <w:ilvl w:val="0"/>
          <w:numId w:val="11"/>
        </w:numPr>
        <w:spacing w:line="220" w:lineRule="exact"/>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Σε κάθε PIT πρέπει να υπάρχουν υποχρεωτικά και έτοιμοι για χρήση 2 κατάλληλοι πυροσβεστήρες συνολικού περιεχομένου τουλάχιστον 8 κιλών, ή αντίστοιχου επιτρεπόμενου υλικού και ποσότητας. Σε αντίθετη περίπτωση θα επιβάλλεται ποινή από τους Αγωνοδίκες που μπορεί να φτάσει στον αποκλεισμό.</w:t>
      </w:r>
    </w:p>
    <w:p w:rsidR="009B2B30" w:rsidRPr="00750671" w:rsidRDefault="009B2B30" w:rsidP="00750671">
      <w:pPr>
        <w:numPr>
          <w:ilvl w:val="0"/>
          <w:numId w:val="11"/>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H ταχύτητα των αυτοκινήτων μέσα στο χώρο επισκευών απαγορεύεται να ξεπερνάει τα 20 χλμ/ώρα.</w:t>
      </w:r>
    </w:p>
    <w:p w:rsidR="00D64288" w:rsidRPr="00750671" w:rsidRDefault="00D64288" w:rsidP="00750671">
      <w:pPr>
        <w:spacing w:line="220" w:lineRule="exact"/>
        <w:jc w:val="both"/>
        <w:rPr>
          <w:rFonts w:asciiTheme="minorHAnsi" w:hAnsiTheme="minorHAnsi" w:cstheme="minorHAnsi"/>
          <w:sz w:val="22"/>
          <w:szCs w:val="22"/>
          <w:lang w:val="el-GR"/>
        </w:rPr>
      </w:pPr>
    </w:p>
    <w:p w:rsidR="00ED4EDF" w:rsidRPr="00750671" w:rsidRDefault="00ED4EDF" w:rsidP="00750671">
      <w:pPr>
        <w:tabs>
          <w:tab w:val="left" w:pos="1203"/>
        </w:tabs>
        <w:spacing w:line="220" w:lineRule="exact"/>
        <w:ind w:left="3" w:right="3"/>
        <w:jc w:val="both"/>
        <w:rPr>
          <w:rFonts w:asciiTheme="minorHAnsi" w:hAnsiTheme="minorHAnsi" w:cstheme="minorHAnsi"/>
          <w:sz w:val="22"/>
          <w:szCs w:val="22"/>
          <w:lang w:val="el-GR"/>
        </w:rPr>
      </w:pPr>
      <w:r w:rsidRPr="00750671">
        <w:rPr>
          <w:rFonts w:asciiTheme="minorHAnsi" w:hAnsiTheme="minorHAnsi" w:cstheme="minorHAnsi"/>
          <w:b/>
          <w:sz w:val="22"/>
          <w:szCs w:val="22"/>
        </w:rPr>
        <w:t>AP</w:t>
      </w:r>
      <w:r w:rsidRPr="00750671">
        <w:rPr>
          <w:rFonts w:asciiTheme="minorHAnsi" w:hAnsiTheme="minorHAnsi" w:cstheme="minorHAnsi"/>
          <w:b/>
          <w:sz w:val="22"/>
          <w:szCs w:val="22"/>
          <w:lang w:val="el-GR"/>
        </w:rPr>
        <w:t>Θ</w:t>
      </w:r>
      <w:r w:rsidRPr="00750671">
        <w:rPr>
          <w:rFonts w:asciiTheme="minorHAnsi" w:hAnsiTheme="minorHAnsi" w:cstheme="minorHAnsi"/>
          <w:b/>
          <w:sz w:val="22"/>
          <w:szCs w:val="22"/>
        </w:rPr>
        <w:t>PO</w:t>
      </w:r>
      <w:r w:rsidR="00A13C69" w:rsidRPr="00750671">
        <w:rPr>
          <w:rFonts w:asciiTheme="minorHAnsi" w:hAnsiTheme="minorHAnsi" w:cstheme="minorHAnsi"/>
          <w:b/>
          <w:sz w:val="22"/>
          <w:szCs w:val="22"/>
          <w:lang w:val="el-GR"/>
        </w:rPr>
        <w:t>11</w:t>
      </w:r>
      <w:r w:rsidR="00F24FF2" w:rsidRPr="00750671">
        <w:rPr>
          <w:rFonts w:asciiTheme="minorHAnsi" w:hAnsiTheme="minorHAnsi" w:cstheme="minorHAnsi"/>
          <w:b/>
          <w:sz w:val="22"/>
          <w:szCs w:val="22"/>
          <w:lang w:val="el-GR"/>
        </w:rPr>
        <w:t xml:space="preserve"> - </w:t>
      </w:r>
      <w:r w:rsidRPr="00750671">
        <w:rPr>
          <w:rFonts w:asciiTheme="minorHAnsi" w:hAnsiTheme="minorHAnsi" w:cstheme="minorHAnsi"/>
          <w:b/>
          <w:sz w:val="22"/>
          <w:szCs w:val="22"/>
        </w:rPr>
        <w:t>METPAA</w:t>
      </w:r>
      <w:r w:rsidRPr="00750671">
        <w:rPr>
          <w:rFonts w:asciiTheme="minorHAnsi" w:hAnsiTheme="minorHAnsi" w:cstheme="minorHAnsi"/>
          <w:b/>
          <w:sz w:val="22"/>
          <w:szCs w:val="22"/>
          <w:lang w:val="el-GR"/>
        </w:rPr>
        <w:t>ΣΦ</w:t>
      </w:r>
      <w:r w:rsidRPr="00750671">
        <w:rPr>
          <w:rFonts w:asciiTheme="minorHAnsi" w:hAnsiTheme="minorHAnsi" w:cstheme="minorHAnsi"/>
          <w:b/>
          <w:sz w:val="22"/>
          <w:szCs w:val="22"/>
        </w:rPr>
        <w:t>A</w:t>
      </w:r>
      <w:r w:rsidRPr="00750671">
        <w:rPr>
          <w:rFonts w:asciiTheme="minorHAnsi" w:hAnsiTheme="minorHAnsi" w:cstheme="minorHAnsi"/>
          <w:b/>
          <w:sz w:val="22"/>
          <w:szCs w:val="22"/>
          <w:lang w:val="el-GR"/>
        </w:rPr>
        <w:t>Λ</w:t>
      </w:r>
      <w:r w:rsidRPr="00750671">
        <w:rPr>
          <w:rFonts w:asciiTheme="minorHAnsi" w:hAnsiTheme="minorHAnsi" w:cstheme="minorHAnsi"/>
          <w:b/>
          <w:sz w:val="22"/>
          <w:szCs w:val="22"/>
        </w:rPr>
        <w:t>EIA</w:t>
      </w:r>
      <w:r w:rsidR="00C03F6E" w:rsidRPr="00750671">
        <w:rPr>
          <w:rFonts w:asciiTheme="minorHAnsi" w:hAnsiTheme="minorHAnsi" w:cstheme="minorHAnsi"/>
          <w:b/>
          <w:sz w:val="22"/>
          <w:szCs w:val="22"/>
          <w:lang w:val="el-GR"/>
        </w:rPr>
        <w:t xml:space="preserve">Σ </w:t>
      </w:r>
    </w:p>
    <w:p w:rsidR="00841D5B" w:rsidRPr="00750671" w:rsidRDefault="00841D5B" w:rsidP="00750671">
      <w:pPr>
        <w:spacing w:line="220" w:lineRule="exact"/>
        <w:ind w:right="29"/>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Τα μέτρα ασφαλείας του αγωνιστικού αυτοκινήτου θα είναι σύμφωνα με όσα προβλέπονται από τους αντίστοιχους τεχνικούς κανονισμούς των Ομάδων/Κατηγοριών.</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Δεν θα δοθεί εκκίνηση για τον αναγνωριστικό γύρο και τους χρονομετρημένους γύρους σε οποιοδήποτε αυτοκίνητο που δεν θα είναι σύμφωνο με τις εγκυκλίους της ΕΠΑ και τον παρόντα Κανονισμό. Επίσης δεν θα δοθεί εκκίνηση στον αγώνα, μετά από απόφαση των Αγωνοδικών, σε οδηγό ο οποίος, κατά την κρίση τους, μπορεί να προκαλέσει ανωμαλία ή ατύχημα ή που το αυτοκίνητό του έχει καταστεί επικίνδυνο.</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Η ορθή και πλήρης εφαρμογή των μέτρων ασφαλείας (κράνος, φόρμα, ζώνη, πυρόσβεση κοκ.) ελέγχεται στην έξοδο των PITS από Τεχνικό Έφορο. Σε περίπτωση μη συμμόρφωσης με τα παραπάνω, ο ελεγκτής Τεχνικός Έφορος έχει δικαίωμα, ενημερώνοντας τον Αλυτάρχη, να απαγορεύσει προσωρινά την έξοδο από τα PITS, μέχρι την αποκατάσταση των ελλείψεων ή / και προβλημάτων.</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 xml:space="preserve">Όλοι οι οδηγοί, πρέπει, με ποινή αποκλεισμού, να φέρουν σε όλη τη διάρκεια του αγώνα τον εξοπλισμό ασφαλείας που αναφέρει ο συγκεκριμένος κανονισμός. Αυτά περιλαμβάνουν εγκεκριμένα: φόρμα, μακριά εσώρουχα, κάλτσες μπαλακλάβες, γάντια και παπούτσια. </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 xml:space="preserve">Όλοι οι οδηγοί (εκτός από τους οδηγούς Kartcross) πρέπει να φέρουν σύστημα FHR.  Συνιστάται στους οδηγούς των Kartcross να φέρουν επίσης σύστημα FHR, άλλως είναι υποχρεωτικό να φορούν κολάρο τύπου καρτ (necksupport).  </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 xml:space="preserve">Όλοι οι οδηγοί πρέπει να φορούν εγκεκριμένα κράνη τύπου FIA8859-2015, FIA8860-2010, FIA8858-2010, FIA8860-2004, SNELL SA2015, SNELL SA2010, SNELL SA2005, , SFI 31.1A 31.2A, BS6658 Type A/FR, BS6658-85 Type A. Τα κράνη πρέπει να βρίσκονται σε άριστη κατάσταση, χωρίς σημάδια πρόσκρουσης ή ζημιάς. Επίσης πρέπει να διαθέτουν την μπλε ταινία που αποδεικνύει την καταλληλότητα για αγώνες. Προσοχή επίσης πρέπει να δοθεί στην άριστη εφαρμογή του κράνους και στο σωστό δέσιμο.  </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 xml:space="preserve">Οι οδηγοί των Kartcross επιτρέπεται να φορούν ανοικτά κράνη με την χρήση γυαλιών τύπου μοτοκρός. </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 xml:space="preserve">Kατά τη διάρκεια του αγώνα απαγορεύεται η παροχή εξωτερικής βοήθειας (συμπεριλαμβανομένης της μπαταρίας) από οποιονδήποτε, εκτός από αυτήν που προσφέρεται μέσα στον χώρο των Pits από τους μηχανικούς κάθε αγωνιζομένου. Eπίσης, μετά το σήμα εκκίνησης απαγορεύεται το σπρώξιμο του αυτοκινήτου από τον ίδιο τον οδηγό του ή από οποιονδήποτε άλλον. </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Aπαγορεύεται η αλλαγή ή η επιδιόρθωση τροχού κατά τη διαδρομή. Eπιτρέπεται μόνο στον χώρο των ατομικών συνεργείων (PIT). H παράβαση τιμωρείται με αποκλεισμό από τον αγώνα.</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Σε περίπτωση βλάβης κατά τη διάρκεια του αγώνα το αυτοκίνητο πρέπει να σταματήσει τελείως έξω από την πίστα. Mόνο σ’ αυτήν την περίπτωση μπορεί ο οδηγός να διορθώσει τη βλάβη με τα μέσα που έχει στο αυτοκίνητό του. Kάθε βοήθεια από τρίτο άτομο επιφέρει τον αποκλεισμό από τον αγώνα.</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 xml:space="preserve">Σε περίπτωση που κάποιο αυτοκίνητο βγει από την πίστα κατά τη διάρκεια του αγώνα πρέπει να ξαναμπεί από σημείο που να βρίσκεται </w:t>
      </w:r>
      <w:r w:rsidR="002B3F5D" w:rsidRPr="00750671">
        <w:rPr>
          <w:rFonts w:asciiTheme="minorHAnsi" w:hAnsiTheme="minorHAnsi" w:cstheme="minorHAnsi"/>
          <w:bCs/>
          <w:sz w:val="22"/>
          <w:szCs w:val="22"/>
          <w:lang w:val="el-GR"/>
        </w:rPr>
        <w:t>πλησιέστερα</w:t>
      </w:r>
      <w:r w:rsidRPr="00750671">
        <w:rPr>
          <w:rFonts w:asciiTheme="minorHAnsi" w:hAnsiTheme="minorHAnsi" w:cstheme="minorHAnsi"/>
          <w:bCs/>
          <w:sz w:val="22"/>
          <w:szCs w:val="22"/>
          <w:lang w:val="el-GR"/>
        </w:rPr>
        <w:t xml:space="preserve"> σε αυτό της εξόδου. H επανείσοδος στην πίστα γίνεται μόνο μετά από άδεια του πλησιέστερου κριτή της περιοχής. Eάν ο κριτής βρίσκεται σε κάποια απόσταση από το σημείο εξόδου, η άδεια αυτή μπορεί να δοθεί με σχετικό σήμα με τα χέρια του. Παράβαση των ανωτέρω επιφέρει ποινή αποκλεισμού από τον αγώνα, με απόφαση των Aγωνοδικών.</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 xml:space="preserve">Για όποια παράβαση δεν αναφέρεται συγκεκριμένη ποινή παραπάνω,  αναφέρεται στους Αγωνοδίκες που μπορεί να επιβάλουν ποινές που μπορεί να φτάσουν μέχρι τον αποκλεισμό από τον αγώνα. </w:t>
      </w:r>
    </w:p>
    <w:p w:rsidR="00841D5B" w:rsidRPr="00750671" w:rsidRDefault="00841D5B" w:rsidP="00750671">
      <w:pPr>
        <w:numPr>
          <w:ilvl w:val="0"/>
          <w:numId w:val="10"/>
        </w:numPr>
        <w:autoSpaceDE w:val="0"/>
        <w:autoSpaceDN w:val="0"/>
        <w:adjustRightInd w:val="0"/>
        <w:spacing w:line="220" w:lineRule="exact"/>
        <w:ind w:right="29"/>
        <w:jc w:val="both"/>
        <w:rPr>
          <w:rFonts w:asciiTheme="minorHAnsi" w:hAnsiTheme="minorHAnsi" w:cstheme="minorHAnsi"/>
          <w:b/>
          <w:bCs/>
          <w:sz w:val="22"/>
          <w:szCs w:val="22"/>
          <w:lang w:val="el-GR"/>
        </w:rPr>
      </w:pPr>
      <w:r w:rsidRPr="00750671">
        <w:rPr>
          <w:rFonts w:asciiTheme="minorHAnsi" w:hAnsiTheme="minorHAnsi" w:cstheme="minorHAnsi"/>
          <w:b/>
          <w:bCs/>
          <w:sz w:val="22"/>
          <w:szCs w:val="22"/>
          <w:lang w:val="el-GR"/>
        </w:rPr>
        <w:t>Η παρακολούθηση όλων των ενημερώσεων των οδηγών είναι υποχρεωτική. Η μη παρακολούθηση μπορεί να επιφέρει τον αποκλεισμό από τον αγώνα.</w:t>
      </w:r>
    </w:p>
    <w:p w:rsidR="00AF51E0" w:rsidRPr="00750671" w:rsidRDefault="00AF51E0" w:rsidP="00750671">
      <w:pPr>
        <w:autoSpaceDE w:val="0"/>
        <w:autoSpaceDN w:val="0"/>
        <w:adjustRightInd w:val="0"/>
        <w:spacing w:line="220" w:lineRule="exact"/>
        <w:ind w:right="29"/>
        <w:jc w:val="both"/>
        <w:rPr>
          <w:rFonts w:asciiTheme="minorHAnsi" w:hAnsiTheme="minorHAnsi" w:cstheme="minorHAnsi"/>
          <w:b/>
          <w:bCs/>
          <w:sz w:val="22"/>
          <w:szCs w:val="22"/>
          <w:lang w:val="el-GR"/>
        </w:rPr>
      </w:pPr>
    </w:p>
    <w:p w:rsidR="00AF51E0" w:rsidRPr="00750671" w:rsidRDefault="00AF51E0" w:rsidP="00750671">
      <w:pPr>
        <w:spacing w:line="220" w:lineRule="exact"/>
        <w:ind w:right="29"/>
        <w:outlineLvl w:val="0"/>
        <w:rPr>
          <w:rFonts w:asciiTheme="minorHAnsi" w:hAnsiTheme="minorHAnsi" w:cstheme="minorHAnsi"/>
          <w:b/>
          <w:bCs/>
          <w:kern w:val="28"/>
          <w:sz w:val="22"/>
          <w:szCs w:val="22"/>
          <w:u w:val="single"/>
          <w:lang w:val="el-GR"/>
        </w:rPr>
      </w:pPr>
      <w:bookmarkStart w:id="1" w:name="_Toc474602424"/>
      <w:r w:rsidRPr="00750671">
        <w:rPr>
          <w:rFonts w:asciiTheme="minorHAnsi" w:hAnsiTheme="minorHAnsi" w:cstheme="minorHAnsi"/>
          <w:b/>
          <w:bCs/>
          <w:kern w:val="28"/>
          <w:sz w:val="22"/>
          <w:szCs w:val="22"/>
          <w:u w:val="single"/>
          <w:lang w:val="el-GR"/>
        </w:rPr>
        <w:t>Δ</w:t>
      </w:r>
      <w:r w:rsidRPr="00750671">
        <w:rPr>
          <w:rFonts w:asciiTheme="minorHAnsi" w:hAnsiTheme="minorHAnsi" w:cstheme="minorHAnsi"/>
          <w:b/>
          <w:bCs/>
          <w:kern w:val="28"/>
          <w:sz w:val="22"/>
          <w:szCs w:val="22"/>
          <w:u w:val="single"/>
        </w:rPr>
        <w:t>IE</w:t>
      </w:r>
      <w:r w:rsidRPr="00750671">
        <w:rPr>
          <w:rFonts w:asciiTheme="minorHAnsi" w:hAnsiTheme="minorHAnsi" w:cstheme="minorHAnsi"/>
          <w:b/>
          <w:bCs/>
          <w:kern w:val="28"/>
          <w:sz w:val="22"/>
          <w:szCs w:val="22"/>
          <w:u w:val="single"/>
          <w:lang w:val="el-GR"/>
        </w:rPr>
        <w:t>Ξ</w:t>
      </w:r>
      <w:r w:rsidRPr="00750671">
        <w:rPr>
          <w:rFonts w:asciiTheme="minorHAnsi" w:hAnsiTheme="minorHAnsi" w:cstheme="minorHAnsi"/>
          <w:b/>
          <w:bCs/>
          <w:kern w:val="28"/>
          <w:sz w:val="22"/>
          <w:szCs w:val="22"/>
          <w:u w:val="single"/>
        </w:rPr>
        <w:t>A</w:t>
      </w:r>
      <w:r w:rsidRPr="00750671">
        <w:rPr>
          <w:rFonts w:asciiTheme="minorHAnsi" w:hAnsiTheme="minorHAnsi" w:cstheme="minorHAnsi"/>
          <w:b/>
          <w:bCs/>
          <w:kern w:val="28"/>
          <w:sz w:val="22"/>
          <w:szCs w:val="22"/>
          <w:u w:val="single"/>
          <w:lang w:val="el-GR"/>
        </w:rPr>
        <w:t>ΓΩΓ</w:t>
      </w:r>
      <w:r w:rsidRPr="00750671">
        <w:rPr>
          <w:rFonts w:asciiTheme="minorHAnsi" w:hAnsiTheme="minorHAnsi" w:cstheme="minorHAnsi"/>
          <w:b/>
          <w:bCs/>
          <w:kern w:val="28"/>
          <w:sz w:val="22"/>
          <w:szCs w:val="22"/>
          <w:u w:val="single"/>
        </w:rPr>
        <w:t>HTOYA</w:t>
      </w:r>
      <w:r w:rsidRPr="00750671">
        <w:rPr>
          <w:rFonts w:asciiTheme="minorHAnsi" w:hAnsiTheme="minorHAnsi" w:cstheme="minorHAnsi"/>
          <w:b/>
          <w:bCs/>
          <w:kern w:val="28"/>
          <w:sz w:val="22"/>
          <w:szCs w:val="22"/>
          <w:u w:val="single"/>
          <w:lang w:val="el-GR"/>
        </w:rPr>
        <w:t>ΓΩ</w:t>
      </w:r>
      <w:r w:rsidRPr="00750671">
        <w:rPr>
          <w:rFonts w:asciiTheme="minorHAnsi" w:hAnsiTheme="minorHAnsi" w:cstheme="minorHAnsi"/>
          <w:b/>
          <w:bCs/>
          <w:kern w:val="28"/>
          <w:sz w:val="22"/>
          <w:szCs w:val="22"/>
          <w:u w:val="single"/>
        </w:rPr>
        <w:t>NA</w:t>
      </w:r>
      <w:bookmarkEnd w:id="1"/>
    </w:p>
    <w:p w:rsidR="00AF51E0" w:rsidRPr="00750671" w:rsidRDefault="00A67501" w:rsidP="00750671">
      <w:pPr>
        <w:keepNext/>
        <w:spacing w:line="220" w:lineRule="exact"/>
        <w:ind w:left="709" w:right="29" w:hanging="709"/>
        <w:outlineLvl w:val="0"/>
        <w:rPr>
          <w:rFonts w:asciiTheme="minorHAnsi" w:eastAsiaTheme="majorEastAsia" w:hAnsiTheme="minorHAnsi" w:cstheme="minorHAnsi"/>
          <w:b/>
          <w:bCs/>
          <w:kern w:val="32"/>
          <w:sz w:val="22"/>
          <w:szCs w:val="22"/>
          <w:lang w:val="el-GR"/>
        </w:rPr>
      </w:pPr>
      <w:bookmarkStart w:id="2" w:name="_Toc414913424"/>
      <w:bookmarkStart w:id="3" w:name="_Toc474602425"/>
      <w:r w:rsidRPr="00750671">
        <w:rPr>
          <w:rFonts w:asciiTheme="minorHAnsi" w:eastAsiaTheme="majorEastAsia" w:hAnsiTheme="minorHAnsi" w:cstheme="minorHAnsi"/>
          <w:b/>
          <w:bCs/>
          <w:kern w:val="32"/>
          <w:sz w:val="22"/>
          <w:szCs w:val="22"/>
          <w:lang w:val="el-GR"/>
        </w:rPr>
        <w:t xml:space="preserve">ΑΡΘΡΟ 12 – </w:t>
      </w:r>
      <w:r w:rsidR="00AF51E0" w:rsidRPr="00750671">
        <w:rPr>
          <w:rFonts w:asciiTheme="minorHAnsi" w:eastAsiaTheme="majorEastAsia" w:hAnsiTheme="minorHAnsi" w:cstheme="minorHAnsi"/>
          <w:b/>
          <w:bCs/>
          <w:kern w:val="32"/>
          <w:sz w:val="22"/>
          <w:szCs w:val="22"/>
          <w:lang w:val="el-GR"/>
        </w:rPr>
        <w:t>ΣΕΙΡΑ</w:t>
      </w:r>
      <w:r w:rsidR="00AF51E0" w:rsidRPr="00750671">
        <w:rPr>
          <w:rFonts w:asciiTheme="minorHAnsi" w:eastAsiaTheme="majorEastAsia" w:hAnsiTheme="minorHAnsi" w:cstheme="minorHAnsi"/>
          <w:b/>
          <w:bCs/>
          <w:kern w:val="32"/>
          <w:sz w:val="22"/>
          <w:szCs w:val="22"/>
        </w:rPr>
        <w:t>EKKINH</w:t>
      </w:r>
      <w:r w:rsidR="00AF51E0" w:rsidRPr="00750671">
        <w:rPr>
          <w:rFonts w:asciiTheme="minorHAnsi" w:eastAsiaTheme="majorEastAsia" w:hAnsiTheme="minorHAnsi" w:cstheme="minorHAnsi"/>
          <w:b/>
          <w:bCs/>
          <w:kern w:val="32"/>
          <w:sz w:val="22"/>
          <w:szCs w:val="22"/>
          <w:lang w:val="el-GR"/>
        </w:rPr>
        <w:t>Σ</w:t>
      </w:r>
      <w:r w:rsidR="00AF51E0" w:rsidRPr="00750671">
        <w:rPr>
          <w:rFonts w:asciiTheme="minorHAnsi" w:eastAsiaTheme="majorEastAsia" w:hAnsiTheme="minorHAnsi" w:cstheme="minorHAnsi"/>
          <w:b/>
          <w:bCs/>
          <w:kern w:val="32"/>
          <w:sz w:val="22"/>
          <w:szCs w:val="22"/>
        </w:rPr>
        <w:t>H</w:t>
      </w:r>
      <w:bookmarkEnd w:id="2"/>
      <w:r w:rsidR="00AF51E0" w:rsidRPr="00750671">
        <w:rPr>
          <w:rFonts w:asciiTheme="minorHAnsi" w:eastAsiaTheme="majorEastAsia" w:hAnsiTheme="minorHAnsi" w:cstheme="minorHAnsi"/>
          <w:b/>
          <w:bCs/>
          <w:kern w:val="32"/>
          <w:sz w:val="22"/>
          <w:szCs w:val="22"/>
          <w:lang w:val="el-GR"/>
        </w:rPr>
        <w:t>Σ</w:t>
      </w:r>
      <w:bookmarkEnd w:id="3"/>
    </w:p>
    <w:p w:rsidR="00AF51E0" w:rsidRPr="00750671" w:rsidRDefault="00AF51E0" w:rsidP="00750671">
      <w:pPr>
        <w:numPr>
          <w:ilvl w:val="0"/>
          <w:numId w:val="12"/>
        </w:numPr>
        <w:autoSpaceDE w:val="0"/>
        <w:autoSpaceDN w:val="0"/>
        <w:adjustRightInd w:val="0"/>
        <w:spacing w:line="220" w:lineRule="exact"/>
        <w:ind w:right="29"/>
        <w:jc w:val="both"/>
        <w:rPr>
          <w:rFonts w:asciiTheme="minorHAnsi" w:hAnsiTheme="minorHAnsi" w:cstheme="minorHAnsi"/>
          <w:b/>
          <w:bCs/>
          <w:i/>
          <w:sz w:val="22"/>
          <w:szCs w:val="22"/>
          <w:lang w:val="el-GR"/>
        </w:rPr>
      </w:pPr>
      <w:r w:rsidRPr="00750671">
        <w:rPr>
          <w:rFonts w:asciiTheme="minorHAnsi" w:hAnsiTheme="minorHAnsi" w:cstheme="minorHAnsi"/>
          <w:bCs/>
          <w:sz w:val="22"/>
          <w:szCs w:val="22"/>
          <w:lang w:val="el-GR"/>
        </w:rPr>
        <w:t xml:space="preserve">H σειρά εκκίνησης των ομάδων και κλάσεων καθώς και το ωράριο πρέπει να καθορίζεται στον </w:t>
      </w:r>
      <w:r w:rsidRPr="00750671">
        <w:rPr>
          <w:rFonts w:asciiTheme="minorHAnsi" w:hAnsiTheme="minorHAnsi" w:cstheme="minorHAnsi"/>
          <w:b/>
          <w:bCs/>
          <w:i/>
          <w:sz w:val="22"/>
          <w:szCs w:val="22"/>
          <w:lang w:val="el-GR"/>
        </w:rPr>
        <w:t>Συμπληρωματικό Κανονισμό.</w:t>
      </w:r>
    </w:p>
    <w:p w:rsidR="00AF51E0" w:rsidRPr="00750671" w:rsidRDefault="00AF51E0" w:rsidP="00750671">
      <w:pPr>
        <w:autoSpaceDE w:val="0"/>
        <w:autoSpaceDN w:val="0"/>
        <w:adjustRightInd w:val="0"/>
        <w:spacing w:line="220" w:lineRule="exact"/>
        <w:ind w:left="567"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Αλλαγή αυτής της σειράς μπορεί να γίνει με απόφαση των Αγωνοδικών μόνο αμέσως μετά τον Αρχικό Τεχνικό Έλεγχο, η οποία και θα γνωστοποιηθεί στους αγωνιζόμενους μαζί με την ανάρτηση του πίνακα εκκινούντων.</w:t>
      </w:r>
    </w:p>
    <w:p w:rsidR="00AF51E0" w:rsidRPr="00750671" w:rsidRDefault="00AF51E0" w:rsidP="00750671">
      <w:pPr>
        <w:numPr>
          <w:ilvl w:val="0"/>
          <w:numId w:val="12"/>
        </w:numPr>
        <w:spacing w:line="220" w:lineRule="exact"/>
        <w:ind w:right="29"/>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Σε περίπτωση που ένα αυτοκίνητο χρησιμοποιείται από δύο οδηγούς, ο </w:t>
      </w:r>
      <w:r w:rsidRPr="00750671">
        <w:rPr>
          <w:rFonts w:asciiTheme="minorHAnsi" w:hAnsiTheme="minorHAnsi" w:cstheme="minorHAnsi"/>
          <w:sz w:val="22"/>
          <w:szCs w:val="22"/>
        </w:rPr>
        <w:t>O</w:t>
      </w:r>
      <w:r w:rsidRPr="00750671">
        <w:rPr>
          <w:rFonts w:asciiTheme="minorHAnsi" w:hAnsiTheme="minorHAnsi" w:cstheme="minorHAnsi"/>
          <w:sz w:val="22"/>
          <w:szCs w:val="22"/>
          <w:lang w:val="el-GR"/>
        </w:rPr>
        <w:t>ργανωτής φροντίζει ώστε οι αριθμοί συμμετοχής του πρώτου από τον δεύτερο οδηγό να επιτρέπουν την αλλαγή.  Σε αυτή την περίπτωση οι συμμετέχοντες θα πρέπει να καλύπτουν με αυτοκόλλητη ταινία σχηματίζοντας ένα «Χ» τον αριθμό που δεν διαγωνίζεται στη συγκεκριμένη προσπάθεια.</w:t>
      </w:r>
    </w:p>
    <w:p w:rsidR="00AF51E0" w:rsidRPr="00750671" w:rsidRDefault="00A67501" w:rsidP="00750671">
      <w:pPr>
        <w:keepNext/>
        <w:spacing w:line="220" w:lineRule="exact"/>
        <w:ind w:left="709" w:right="29" w:hanging="709"/>
        <w:outlineLvl w:val="0"/>
        <w:rPr>
          <w:rFonts w:asciiTheme="minorHAnsi" w:eastAsiaTheme="majorEastAsia" w:hAnsiTheme="minorHAnsi" w:cstheme="minorHAnsi"/>
          <w:b/>
          <w:bCs/>
          <w:kern w:val="32"/>
          <w:sz w:val="22"/>
          <w:szCs w:val="22"/>
          <w:lang w:val="el-GR"/>
        </w:rPr>
      </w:pPr>
      <w:bookmarkStart w:id="4" w:name="_Toc474602426"/>
      <w:r w:rsidRPr="00750671">
        <w:rPr>
          <w:rFonts w:asciiTheme="minorHAnsi" w:eastAsiaTheme="majorEastAsia" w:hAnsiTheme="minorHAnsi" w:cstheme="minorHAnsi"/>
          <w:b/>
          <w:bCs/>
          <w:kern w:val="32"/>
          <w:sz w:val="22"/>
          <w:szCs w:val="22"/>
          <w:lang w:val="el-GR"/>
        </w:rPr>
        <w:t>ΑΡΘΡΟ 13 – ΕΚΚΙΝΗΣΗ-</w:t>
      </w:r>
      <w:r w:rsidR="00AF51E0" w:rsidRPr="00750671">
        <w:rPr>
          <w:rFonts w:asciiTheme="minorHAnsi" w:eastAsiaTheme="majorEastAsia" w:hAnsiTheme="minorHAnsi" w:cstheme="minorHAnsi"/>
          <w:b/>
          <w:bCs/>
          <w:kern w:val="32"/>
          <w:sz w:val="22"/>
          <w:szCs w:val="22"/>
          <w:lang w:val="el-GR"/>
        </w:rPr>
        <w:t>ΤΕΡΜΑΤΙΣΜΟΣ</w:t>
      </w:r>
      <w:bookmarkEnd w:id="4"/>
    </w:p>
    <w:p w:rsidR="00A67501" w:rsidRPr="00750671" w:rsidRDefault="00AF51E0" w:rsidP="00750671">
      <w:pPr>
        <w:numPr>
          <w:ilvl w:val="0"/>
          <w:numId w:val="13"/>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Η χρονομέτρηση θα γίνεται με φωτοκύτταρα σε εκατοστά του δευτερολέπτου.</w:t>
      </w:r>
    </w:p>
    <w:p w:rsidR="00872458" w:rsidRPr="00750671" w:rsidRDefault="00872458" w:rsidP="00750671">
      <w:pPr>
        <w:numPr>
          <w:ilvl w:val="0"/>
          <w:numId w:val="13"/>
        </w:numPr>
        <w:autoSpaceDE w:val="0"/>
        <w:autoSpaceDN w:val="0"/>
        <w:adjustRightInd w:val="0"/>
        <w:spacing w:line="220" w:lineRule="exact"/>
        <w:ind w:right="29"/>
        <w:jc w:val="both"/>
        <w:rPr>
          <w:rFonts w:asciiTheme="minorHAnsi" w:hAnsiTheme="minorHAnsi" w:cstheme="minorHAnsi"/>
          <w:bCs/>
          <w:color w:val="FF0000"/>
          <w:sz w:val="22"/>
          <w:szCs w:val="22"/>
          <w:lang w:val="el-GR"/>
        </w:rPr>
      </w:pPr>
      <w:r w:rsidRPr="00750671">
        <w:rPr>
          <w:rFonts w:asciiTheme="minorHAnsi" w:hAnsiTheme="minorHAnsi" w:cstheme="minorHAnsi"/>
          <w:bCs/>
          <w:color w:val="FF0000"/>
          <w:sz w:val="22"/>
          <w:szCs w:val="22"/>
          <w:lang w:val="el-GR"/>
        </w:rPr>
        <w:t>Η εκκίνηση θα δίνεται από τον Αλυτάρχη ή τον βοηθό του για κάθε ένα αυτοκίνητο χωριστά, εν κινήσει (</w:t>
      </w:r>
      <w:r w:rsidRPr="00750671">
        <w:rPr>
          <w:rFonts w:asciiTheme="minorHAnsi" w:hAnsiTheme="minorHAnsi" w:cstheme="minorHAnsi"/>
          <w:bCs/>
          <w:color w:val="FF0000"/>
          <w:sz w:val="22"/>
          <w:szCs w:val="22"/>
        </w:rPr>
        <w:t>flying</w:t>
      </w:r>
      <w:r w:rsidRPr="00750671">
        <w:rPr>
          <w:rFonts w:asciiTheme="minorHAnsi" w:hAnsiTheme="minorHAnsi" w:cstheme="minorHAnsi"/>
          <w:bCs/>
          <w:color w:val="FF0000"/>
          <w:sz w:val="22"/>
          <w:szCs w:val="22"/>
          <w:lang w:val="el-GR"/>
        </w:rPr>
        <w:t>) αφού έχει συμπληρώσει τον αναγνωριστικό του γύρο για το πρώτο σκέλος. Για το δεύτερο σκέλος η εκκίνηση θα δίνεται από στάση.</w:t>
      </w:r>
    </w:p>
    <w:p w:rsidR="0075055E" w:rsidRPr="00750671" w:rsidRDefault="0075055E" w:rsidP="00750671">
      <w:pPr>
        <w:numPr>
          <w:ilvl w:val="0"/>
          <w:numId w:val="13"/>
        </w:numPr>
        <w:autoSpaceDE w:val="0"/>
        <w:autoSpaceDN w:val="0"/>
        <w:adjustRightInd w:val="0"/>
        <w:spacing w:line="220" w:lineRule="exact"/>
        <w:ind w:right="29"/>
        <w:jc w:val="both"/>
        <w:rPr>
          <w:rFonts w:asciiTheme="minorHAnsi" w:hAnsiTheme="minorHAnsi" w:cstheme="minorHAnsi"/>
          <w:bCs/>
          <w:color w:val="FF0000"/>
          <w:sz w:val="22"/>
          <w:szCs w:val="22"/>
          <w:lang w:val="el-GR"/>
        </w:rPr>
      </w:pPr>
      <w:r w:rsidRPr="00750671">
        <w:rPr>
          <w:rFonts w:asciiTheme="minorHAnsi" w:hAnsiTheme="minorHAnsi" w:cstheme="minorHAnsi"/>
          <w:bCs/>
          <w:color w:val="FF0000"/>
          <w:sz w:val="22"/>
          <w:szCs w:val="22"/>
          <w:lang w:val="el-GR"/>
        </w:rPr>
        <w:lastRenderedPageBreak/>
        <w:t>Εάν ένα αυτοκίνητο εμφανιστεί μετά την σειρά του, τότε ο Αλυτάρχης θα αποφασίζει για τη σειρά που θα διαγωνιστεί ή ακόμα και για τον αποκλεισμό του.</w:t>
      </w:r>
    </w:p>
    <w:p w:rsidR="00AF51E0" w:rsidRPr="00750671" w:rsidRDefault="00AF51E0" w:rsidP="00750671">
      <w:pPr>
        <w:numPr>
          <w:ilvl w:val="0"/>
          <w:numId w:val="13"/>
        </w:numPr>
        <w:autoSpaceDE w:val="0"/>
        <w:autoSpaceDN w:val="0"/>
        <w:adjustRightInd w:val="0"/>
        <w:spacing w:line="220" w:lineRule="exact"/>
        <w:ind w:right="29"/>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 xml:space="preserve">Μετά την πτώση της σημαίας τερματισμού κάθε αυτοκίνητο θα μειώνει την ταχύτητά του και θα οδηγείται στο χώρο των </w:t>
      </w:r>
      <w:r w:rsidRPr="00750671">
        <w:rPr>
          <w:rFonts w:asciiTheme="minorHAnsi" w:hAnsiTheme="minorHAnsi" w:cstheme="minorHAnsi"/>
          <w:bCs/>
          <w:sz w:val="22"/>
          <w:szCs w:val="22"/>
        </w:rPr>
        <w:t>Pits</w:t>
      </w:r>
      <w:r w:rsidRPr="00750671">
        <w:rPr>
          <w:rFonts w:asciiTheme="minorHAnsi" w:hAnsiTheme="minorHAnsi" w:cstheme="minorHAnsi"/>
          <w:bCs/>
          <w:sz w:val="22"/>
          <w:szCs w:val="22"/>
          <w:lang w:val="el-GR"/>
        </w:rPr>
        <w:t>.  Εκεί θα παραμένει μέχρι το τέλος του σκέλους, εκτός αν ντουμπλάρεται από άλλο οδηγό. Οδηγός που δεν συμμορφώνεται  αποκλείεται από τον αγώνα.</w:t>
      </w:r>
    </w:p>
    <w:p w:rsidR="008F3DE7" w:rsidRPr="00750671" w:rsidRDefault="008F3DE7" w:rsidP="00750671">
      <w:pPr>
        <w:pStyle w:val="ListParagraph"/>
        <w:numPr>
          <w:ilvl w:val="0"/>
          <w:numId w:val="13"/>
        </w:numPr>
        <w:spacing w:line="220" w:lineRule="exact"/>
        <w:ind w:right="1"/>
        <w:jc w:val="both"/>
        <w:rPr>
          <w:rFonts w:asciiTheme="minorHAnsi" w:hAnsiTheme="minorHAnsi" w:cstheme="minorHAnsi"/>
          <w:bCs/>
          <w:sz w:val="22"/>
          <w:szCs w:val="22"/>
          <w:lang w:val="el-GR"/>
        </w:rPr>
      </w:pPr>
      <w:r w:rsidRPr="00750671">
        <w:rPr>
          <w:rFonts w:asciiTheme="minorHAnsi" w:hAnsiTheme="minorHAnsi" w:cstheme="minorHAnsi"/>
          <w:bCs/>
          <w:sz w:val="22"/>
          <w:szCs w:val="22"/>
          <w:lang w:val="el-GR"/>
        </w:rPr>
        <w:t>Αν σε κάποιο αυτοκίνητο υπάρχει τεχνική ένσταση τότε σε αυτό δεν επιτρέπεται καμία αφαίρεση, μετατροπή, προσθήκη ή ανεφοδιασμός, με ποινή αποκλεισμού.</w:t>
      </w:r>
    </w:p>
    <w:p w:rsidR="008F3DE7" w:rsidRPr="00750671" w:rsidRDefault="008F3DE7" w:rsidP="00750671">
      <w:pPr>
        <w:pStyle w:val="ListParagraph"/>
        <w:numPr>
          <w:ilvl w:val="0"/>
          <w:numId w:val="13"/>
        </w:numPr>
        <w:spacing w:line="220" w:lineRule="exact"/>
        <w:ind w:right="1"/>
        <w:jc w:val="both"/>
        <w:rPr>
          <w:rFonts w:asciiTheme="minorHAnsi" w:hAnsiTheme="minorHAnsi" w:cstheme="minorHAnsi"/>
          <w:bCs/>
          <w:color w:val="FF0000"/>
          <w:sz w:val="22"/>
          <w:szCs w:val="22"/>
          <w:lang w:val="el-GR"/>
        </w:rPr>
      </w:pPr>
      <w:r w:rsidRPr="00750671">
        <w:rPr>
          <w:rFonts w:asciiTheme="minorHAnsi" w:hAnsiTheme="minorHAnsi" w:cstheme="minorHAnsi"/>
          <w:bCs/>
          <w:sz w:val="22"/>
          <w:szCs w:val="22"/>
          <w:lang w:val="el-GR"/>
        </w:rPr>
        <w:t xml:space="preserve">Αν το αυτοκίνητο στο οποίο έχει γίνει τεχνική ένσταση ντουμπλάρεται, τότε οι Αγωνοδίκες σε συνεννόηση με τον Επικεφαλής Τεχνικό Έφορο φροντίζουν ώστε να επιτραπεί η συμμετοχή στον αγώνα, μόνο αν διασφαλιστεί η αδυναμία επέμβασης </w:t>
      </w:r>
      <w:r w:rsidR="00DF5C77" w:rsidRPr="00750671">
        <w:rPr>
          <w:rFonts w:asciiTheme="minorHAnsi" w:hAnsiTheme="minorHAnsi" w:cstheme="minorHAnsi"/>
          <w:bCs/>
          <w:sz w:val="22"/>
          <w:szCs w:val="22"/>
          <w:lang w:val="el-GR"/>
        </w:rPr>
        <w:t xml:space="preserve">(σφράγιση κλπ) </w:t>
      </w:r>
      <w:r w:rsidRPr="00750671">
        <w:rPr>
          <w:rFonts w:asciiTheme="minorHAnsi" w:hAnsiTheme="minorHAnsi" w:cstheme="minorHAnsi"/>
          <w:bCs/>
          <w:sz w:val="22"/>
          <w:szCs w:val="22"/>
          <w:lang w:val="el-GR"/>
        </w:rPr>
        <w:t>και η συγκάλυψη τυχόν ελλείψεων του συγκεκριμένου οχήματος</w:t>
      </w:r>
      <w:r w:rsidR="002B3F5D" w:rsidRPr="00750671">
        <w:rPr>
          <w:rFonts w:asciiTheme="minorHAnsi" w:hAnsiTheme="minorHAnsi" w:cstheme="minorHAnsi"/>
          <w:bCs/>
          <w:sz w:val="22"/>
          <w:szCs w:val="22"/>
          <w:lang w:val="el-GR"/>
        </w:rPr>
        <w:t xml:space="preserve">. </w:t>
      </w:r>
      <w:r w:rsidR="00BF0D65" w:rsidRPr="00750671">
        <w:rPr>
          <w:rFonts w:asciiTheme="minorHAnsi" w:hAnsiTheme="minorHAnsi" w:cstheme="minorHAnsi"/>
          <w:bCs/>
          <w:sz w:val="22"/>
          <w:szCs w:val="22"/>
          <w:lang w:val="el-GR"/>
        </w:rPr>
        <w:t>Ο έλεγχος για την τεχνική ένσταση θα γίνει μετά το τέλος όλων των σκελών, εκτός  εάν</w:t>
      </w:r>
      <w:r w:rsidR="00DF5C77" w:rsidRPr="00750671">
        <w:rPr>
          <w:rFonts w:asciiTheme="minorHAnsi" w:hAnsiTheme="minorHAnsi" w:cstheme="minorHAnsi"/>
          <w:bCs/>
          <w:sz w:val="22"/>
          <w:szCs w:val="22"/>
          <w:lang w:val="el-GR"/>
        </w:rPr>
        <w:t xml:space="preserve"> μπορεί να γίνει πριν την εκκίνηση του ντουμπλάροντα οδηγού. </w:t>
      </w:r>
      <w:r w:rsidR="00A67501" w:rsidRPr="00750671">
        <w:rPr>
          <w:rFonts w:asciiTheme="minorHAnsi" w:hAnsiTheme="minorHAnsi" w:cstheme="minorHAnsi"/>
          <w:bCs/>
          <w:color w:val="FF0000"/>
          <w:sz w:val="22"/>
          <w:szCs w:val="22"/>
          <w:lang w:val="el-GR"/>
        </w:rPr>
        <w:t>.</w:t>
      </w:r>
    </w:p>
    <w:p w:rsidR="00C72A56" w:rsidRPr="00750671" w:rsidRDefault="00C72A56" w:rsidP="00750671">
      <w:pPr>
        <w:spacing w:line="220" w:lineRule="exact"/>
        <w:jc w:val="both"/>
        <w:rPr>
          <w:rFonts w:asciiTheme="minorHAnsi" w:hAnsiTheme="minorHAnsi" w:cstheme="minorHAnsi"/>
          <w:bCs/>
          <w:color w:val="FF0000"/>
          <w:sz w:val="22"/>
          <w:szCs w:val="22"/>
          <w:lang w:val="el-GR"/>
        </w:rPr>
      </w:pPr>
    </w:p>
    <w:p w:rsidR="00C318B5" w:rsidRPr="00750671" w:rsidRDefault="00C318B5" w:rsidP="00750671">
      <w:pPr>
        <w:spacing w:line="220" w:lineRule="exact"/>
        <w:jc w:val="both"/>
        <w:rPr>
          <w:rFonts w:asciiTheme="minorHAnsi" w:hAnsiTheme="minorHAnsi" w:cstheme="minorHAnsi"/>
          <w:sz w:val="22"/>
          <w:szCs w:val="22"/>
          <w:lang w:val="el-GR"/>
        </w:rPr>
      </w:pPr>
    </w:p>
    <w:p w:rsidR="00A67501" w:rsidRPr="00750671" w:rsidRDefault="00A67501" w:rsidP="00750671">
      <w:pPr>
        <w:spacing w:line="220" w:lineRule="exact"/>
        <w:ind w:left="426" w:hanging="426"/>
        <w:jc w:val="both"/>
        <w:rPr>
          <w:rFonts w:asciiTheme="minorHAnsi" w:hAnsiTheme="minorHAnsi" w:cstheme="minorHAnsi"/>
          <w:b/>
          <w:sz w:val="22"/>
          <w:szCs w:val="22"/>
          <w:u w:val="single"/>
          <w:lang w:val="el-GR"/>
        </w:rPr>
      </w:pPr>
      <w:r w:rsidRPr="00750671">
        <w:rPr>
          <w:rFonts w:asciiTheme="minorHAnsi" w:hAnsiTheme="minorHAnsi" w:cstheme="minorHAnsi"/>
          <w:b/>
          <w:sz w:val="22"/>
          <w:szCs w:val="22"/>
          <w:u w:val="single"/>
          <w:lang w:val="el-GR"/>
        </w:rPr>
        <w:t>ΑΡΧΙΚΟΣ ΤΕΧΝΙΚΟΣ ΕΛΕΓΧΟΣ - ΠOINEΣ</w:t>
      </w:r>
    </w:p>
    <w:p w:rsidR="009F1CDF" w:rsidRPr="00750671" w:rsidRDefault="00680745" w:rsidP="00750671">
      <w:pPr>
        <w:spacing w:line="220" w:lineRule="exact"/>
        <w:ind w:left="426" w:hanging="426"/>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ΑΡΘΡΟ 1</w:t>
      </w:r>
      <w:r w:rsidR="00A67501" w:rsidRPr="00750671">
        <w:rPr>
          <w:rFonts w:asciiTheme="minorHAnsi" w:hAnsiTheme="minorHAnsi" w:cstheme="minorHAnsi"/>
          <w:b/>
          <w:sz w:val="22"/>
          <w:szCs w:val="22"/>
          <w:lang w:val="el-GR"/>
        </w:rPr>
        <w:t>4</w:t>
      </w:r>
      <w:r w:rsidR="007C28C2" w:rsidRPr="00750671">
        <w:rPr>
          <w:rFonts w:asciiTheme="minorHAnsi" w:hAnsiTheme="minorHAnsi" w:cstheme="minorHAnsi"/>
          <w:b/>
          <w:sz w:val="22"/>
          <w:szCs w:val="22"/>
          <w:lang w:val="el-GR"/>
        </w:rPr>
        <w:t>ΔΙΟΙΚΗΤΙΚΟΣ ΚΑΙ ΑΡΧΙΚΟΣ ΤΕΧΝΙΚΟΣ ΕΛΕΓΧΟΣ</w:t>
      </w:r>
    </w:p>
    <w:p w:rsidR="0075055E" w:rsidRPr="00750671" w:rsidRDefault="0075055E" w:rsidP="00750671">
      <w:pPr>
        <w:widowControl w:val="0"/>
        <w:spacing w:line="220" w:lineRule="exact"/>
        <w:ind w:right="1"/>
        <w:jc w:val="both"/>
        <w:outlineLvl w:val="2"/>
        <w:rPr>
          <w:rFonts w:asciiTheme="minorHAnsi" w:eastAsia="Arial" w:hAnsiTheme="minorHAnsi" w:cstheme="minorHAnsi"/>
          <w:color w:val="FF0000"/>
          <w:sz w:val="22"/>
          <w:szCs w:val="22"/>
          <w:lang w:val="el-GR" w:eastAsia="en-US"/>
        </w:rPr>
      </w:pPr>
      <w:r w:rsidRPr="00750671">
        <w:rPr>
          <w:rFonts w:asciiTheme="minorHAnsi" w:eastAsia="Arial" w:hAnsiTheme="minorHAnsi" w:cstheme="minorHAnsi"/>
          <w:color w:val="FF0000"/>
          <w:sz w:val="22"/>
          <w:szCs w:val="22"/>
          <w:lang w:val="el-GR" w:eastAsia="en-US"/>
        </w:rPr>
        <w:t>Υπάρχει η δυνατότητα βάσει του άρθρου 2.5 της εγκυκλίου 10/2018 να γίνεται ο Αρχικός Τεχνικός Έλεγχος με βάση το ΔΤΤ. Ο Οργανωτής έχει τη δυνατότητα να ακολουθήσει όσα αναφέρονται στο άρθρο 2.5 ή να επιλέξει να γίνει ο Αρχικός Τεχνικός Έλεγχος με την υποχρεωτική παρουσία του αυτοκινήτου.</w:t>
      </w:r>
    </w:p>
    <w:p w:rsidR="0075055E" w:rsidRPr="00750671" w:rsidRDefault="0075055E" w:rsidP="00750671">
      <w:pPr>
        <w:widowControl w:val="0"/>
        <w:spacing w:line="220" w:lineRule="exact"/>
        <w:ind w:right="1"/>
        <w:jc w:val="both"/>
        <w:outlineLvl w:val="2"/>
        <w:rPr>
          <w:rFonts w:asciiTheme="minorHAnsi" w:eastAsia="Arial" w:hAnsiTheme="minorHAnsi" w:cstheme="minorHAnsi"/>
          <w:color w:val="FF0000"/>
          <w:sz w:val="22"/>
          <w:szCs w:val="22"/>
          <w:lang w:val="el-GR" w:eastAsia="en-US"/>
        </w:rPr>
      </w:pPr>
      <w:r w:rsidRPr="00750671">
        <w:rPr>
          <w:rFonts w:asciiTheme="minorHAnsi" w:eastAsia="Arial" w:hAnsiTheme="minorHAnsi" w:cstheme="minorHAnsi"/>
          <w:color w:val="FF0000"/>
          <w:sz w:val="22"/>
          <w:szCs w:val="22"/>
          <w:lang w:val="el-GR" w:eastAsia="en-US"/>
        </w:rPr>
        <w:t>Επισημαίνεται ότι τα επόμενα άρθρα του παρόντος κανονισμού ισχύουν ακόμα και αν ο Αρχικός Τεχνικός Έλεγχος γίνει με βάση το ΔΤΤ.</w:t>
      </w:r>
    </w:p>
    <w:p w:rsidR="004C4DC7" w:rsidRPr="00750671" w:rsidRDefault="009F1CDF" w:rsidP="00750671">
      <w:pPr>
        <w:numPr>
          <w:ilvl w:val="0"/>
          <w:numId w:val="3"/>
        </w:numPr>
        <w:spacing w:line="220" w:lineRule="exact"/>
        <w:ind w:left="426"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Τα αυτοκίνητα μπορούν να παρουσιαστούν στον </w:t>
      </w:r>
      <w:r w:rsidR="00AF51E0" w:rsidRPr="00750671">
        <w:rPr>
          <w:rFonts w:asciiTheme="minorHAnsi" w:hAnsiTheme="minorHAnsi" w:cstheme="minorHAnsi"/>
          <w:sz w:val="22"/>
          <w:szCs w:val="22"/>
          <w:lang w:val="el-GR"/>
        </w:rPr>
        <w:t>Αρχικό Τεχνικό Έλεγχο</w:t>
      </w:r>
      <w:r w:rsidRPr="00750671">
        <w:rPr>
          <w:rFonts w:asciiTheme="minorHAnsi" w:hAnsiTheme="minorHAnsi" w:cstheme="minorHAnsi"/>
          <w:sz w:val="22"/>
          <w:szCs w:val="22"/>
          <w:lang w:val="el-GR"/>
        </w:rPr>
        <w:t xml:space="preserve"> από εκπρόσωπο της ομάδας.</w:t>
      </w:r>
    </w:p>
    <w:p w:rsidR="004C4DC7" w:rsidRPr="00750671" w:rsidRDefault="009F1CDF" w:rsidP="00750671">
      <w:pPr>
        <w:numPr>
          <w:ilvl w:val="0"/>
          <w:numId w:val="3"/>
        </w:numPr>
        <w:spacing w:line="220" w:lineRule="exact"/>
        <w:ind w:left="426"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Στον </w:t>
      </w:r>
      <w:r w:rsidR="00AF51E0" w:rsidRPr="00750671">
        <w:rPr>
          <w:rFonts w:asciiTheme="minorHAnsi" w:hAnsiTheme="minorHAnsi" w:cstheme="minorHAnsi"/>
          <w:sz w:val="22"/>
          <w:szCs w:val="22"/>
          <w:lang w:val="el-GR"/>
        </w:rPr>
        <w:t>Αρχικό Τεχνικό Έλεγχο</w:t>
      </w:r>
      <w:r w:rsidRPr="00750671">
        <w:rPr>
          <w:rFonts w:asciiTheme="minorHAnsi" w:hAnsiTheme="minorHAnsi" w:cstheme="minorHAnsi"/>
          <w:sz w:val="22"/>
          <w:szCs w:val="22"/>
          <w:lang w:val="el-GR"/>
        </w:rPr>
        <w:t xml:space="preserve"> οι αγωνιζόμενοι πρέπει να παρουσιάσουν τον απαιτούμενο εξοπλισμό</w:t>
      </w:r>
      <w:r w:rsidR="003E21DE" w:rsidRPr="00750671">
        <w:rPr>
          <w:rFonts w:asciiTheme="minorHAnsi" w:hAnsiTheme="minorHAnsi" w:cstheme="minorHAnsi"/>
          <w:sz w:val="22"/>
          <w:szCs w:val="22"/>
          <w:lang w:val="el-GR"/>
        </w:rPr>
        <w:t xml:space="preserve"> ένδυσης, </w:t>
      </w:r>
      <w:r w:rsidRPr="00750671">
        <w:rPr>
          <w:rFonts w:asciiTheme="minorHAnsi" w:hAnsiTheme="minorHAnsi" w:cstheme="minorHAnsi"/>
          <w:sz w:val="22"/>
          <w:szCs w:val="22"/>
          <w:lang w:val="el-GR"/>
        </w:rPr>
        <w:t xml:space="preserve">συμπεριλαμβανομένωντωνFHRπου πρόκειται ναχρησιμοποιήσουν. </w:t>
      </w:r>
    </w:p>
    <w:p w:rsidR="004C4DC7" w:rsidRPr="00750671" w:rsidRDefault="0075055E" w:rsidP="00750671">
      <w:pPr>
        <w:numPr>
          <w:ilvl w:val="0"/>
          <w:numId w:val="3"/>
        </w:numPr>
        <w:spacing w:line="220" w:lineRule="exact"/>
        <w:ind w:left="426"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Ο οδηγός </w:t>
      </w:r>
      <w:r w:rsidR="009F1CDF" w:rsidRPr="00750671">
        <w:rPr>
          <w:rFonts w:asciiTheme="minorHAnsi" w:hAnsiTheme="minorHAnsi" w:cstheme="minorHAnsi"/>
          <w:sz w:val="22"/>
          <w:szCs w:val="22"/>
          <w:lang w:val="el-GR"/>
        </w:rPr>
        <w:t xml:space="preserve">πρέπει να παρουσιάσει στους Τεχνικούς Εφόρους το </w:t>
      </w:r>
      <w:r w:rsidR="00EC44A9" w:rsidRPr="00750671">
        <w:rPr>
          <w:rFonts w:asciiTheme="minorHAnsi" w:hAnsiTheme="minorHAnsi" w:cstheme="minorHAnsi"/>
          <w:sz w:val="22"/>
          <w:szCs w:val="22"/>
          <w:lang w:val="el-GR"/>
        </w:rPr>
        <w:t>πλήρω</w:t>
      </w:r>
      <w:r w:rsidR="009F1CDF" w:rsidRPr="00750671">
        <w:rPr>
          <w:rFonts w:asciiTheme="minorHAnsi" w:hAnsiTheme="minorHAnsi" w:cstheme="minorHAnsi"/>
          <w:sz w:val="22"/>
          <w:szCs w:val="22"/>
          <w:lang w:val="el-GR"/>
        </w:rPr>
        <w:t>ς επικυρωμένο δελτίο αναγνώρισης και το Δελτίο Τεχνικής Ταυτότητας (ΔΤΤ). Το</w:t>
      </w:r>
      <w:r w:rsidR="004C4DC7" w:rsidRPr="00750671">
        <w:rPr>
          <w:rFonts w:asciiTheme="minorHAnsi" w:hAnsiTheme="minorHAnsi" w:cstheme="minorHAnsi"/>
          <w:sz w:val="22"/>
          <w:szCs w:val="22"/>
          <w:lang w:val="el-GR"/>
        </w:rPr>
        <w:t xml:space="preserve"> Δ</w:t>
      </w:r>
      <w:r w:rsidR="009F1CDF" w:rsidRPr="00750671">
        <w:rPr>
          <w:rFonts w:asciiTheme="minorHAnsi" w:hAnsiTheme="minorHAnsi" w:cstheme="minorHAnsi"/>
          <w:sz w:val="22"/>
          <w:szCs w:val="22"/>
          <w:lang w:val="el-GR"/>
        </w:rPr>
        <w:t>ΤΤ σφραγίζεται από τους Τεχνικούς Εφόρους και όχι τη Γραμματεία του ελέγχου εξακρίβωσης.</w:t>
      </w:r>
    </w:p>
    <w:p w:rsidR="00AF51E0" w:rsidRPr="00750671" w:rsidRDefault="00AF51E0" w:rsidP="00750671">
      <w:pPr>
        <w:pStyle w:val="ListParagraph"/>
        <w:numPr>
          <w:ilvl w:val="0"/>
          <w:numId w:val="3"/>
        </w:numPr>
        <w:spacing w:line="220" w:lineRule="exact"/>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H εκπρόθεσμη προσέλευση συνεπάγεται την επιβολή κυρώσεων η οποία μπορεί να φθάσει μέχρι και την απαγόρευση εκκίνησης στον αγώνα εκτός από την περίπτωση ανωτέρας βίας που θα κριθεί από τους Aγωνοδίκες.</w:t>
      </w:r>
    </w:p>
    <w:p w:rsidR="00D569C7" w:rsidRPr="00750671" w:rsidRDefault="00AF51E0" w:rsidP="00750671">
      <w:pPr>
        <w:pStyle w:val="ListParagraph"/>
        <w:numPr>
          <w:ilvl w:val="0"/>
          <w:numId w:val="3"/>
        </w:numPr>
        <w:spacing w:line="220" w:lineRule="exact"/>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Για να επιτραπεί η εκκίνηση των αυτοκινήτων πρέπει υποχρεωτικά να είναι εγκατεστημένα και σε κανονική λειτουργία τα συστήματα ασφαλείας που προβλέπονται. Επίσης πρέπει να είναι εφοδιασμένα με δύο καθρέπτες οπισθοπαρατήρησης. Όλα τα κινητά εξαρτήματα που βρίσκονται μέσα στο αυτοκίνητο πρέπει να είναι πολύ καλά στερεωμένα.</w:t>
      </w:r>
    </w:p>
    <w:p w:rsidR="00D569C7" w:rsidRPr="00750671" w:rsidRDefault="00D569C7" w:rsidP="00750671">
      <w:pPr>
        <w:pStyle w:val="ListParagraph"/>
        <w:numPr>
          <w:ilvl w:val="0"/>
          <w:numId w:val="3"/>
        </w:numPr>
        <w:spacing w:line="220" w:lineRule="exact"/>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Συμπληρωματικοί έλεγχοι μπορούν να γίνουν στο αυτοκίνητο σε οποιαδήποτε στιγμή κατά τη διάρκεια του αγώνα.</w:t>
      </w:r>
    </w:p>
    <w:p w:rsidR="004C4DC7" w:rsidRPr="00750671" w:rsidRDefault="00D569C7" w:rsidP="00750671">
      <w:pPr>
        <w:pStyle w:val="ListParagraph"/>
        <w:numPr>
          <w:ilvl w:val="0"/>
          <w:numId w:val="3"/>
        </w:numPr>
        <w:spacing w:line="220" w:lineRule="exact"/>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Ο αγωνιζόμενος σε όλη τη διάρκεια του αγώνα οφείλει να φέρει πάνω στο αυτοκίνητό του τουλάχιστον την πίσω πινακίδα κυκλοφορίας του αυτοκινήτου (Υπουργείου, ή αγωνιστικές ή Ιστορικές) εξαιρουμένων των kartcross.</w:t>
      </w:r>
    </w:p>
    <w:p w:rsidR="009F1CDF" w:rsidRPr="00750671" w:rsidRDefault="009F1CDF" w:rsidP="00750671">
      <w:pPr>
        <w:numPr>
          <w:ilvl w:val="0"/>
          <w:numId w:val="3"/>
        </w:numPr>
        <w:spacing w:line="220" w:lineRule="exact"/>
        <w:ind w:left="426" w:hanging="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Για τα έγγραφα που πρέπει να προσκομιστούν στον </w:t>
      </w:r>
      <w:r w:rsidR="00AF51E0" w:rsidRPr="00750671">
        <w:rPr>
          <w:rFonts w:asciiTheme="minorHAnsi" w:hAnsiTheme="minorHAnsi" w:cstheme="minorHAnsi"/>
          <w:sz w:val="22"/>
          <w:szCs w:val="22"/>
          <w:lang w:val="el-GR"/>
        </w:rPr>
        <w:t>Αρχικό Τεχνικό Έλεγχο</w:t>
      </w:r>
      <w:r w:rsidRPr="00750671">
        <w:rPr>
          <w:rFonts w:asciiTheme="minorHAnsi" w:hAnsiTheme="minorHAnsi" w:cstheme="minorHAnsi"/>
          <w:sz w:val="22"/>
          <w:szCs w:val="22"/>
          <w:lang w:val="el-GR"/>
        </w:rPr>
        <w:t xml:space="preserve"> βλέπε και εγκύκλιο 2, θέμα ΙΙΙ.</w:t>
      </w:r>
    </w:p>
    <w:p w:rsidR="009F1CDF" w:rsidRPr="00750671" w:rsidRDefault="009F1CDF" w:rsidP="00750671">
      <w:pPr>
        <w:spacing w:line="220" w:lineRule="exact"/>
        <w:ind w:left="709" w:hanging="28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r>
      <w:r w:rsidR="00D569C7" w:rsidRPr="00750671">
        <w:rPr>
          <w:rFonts w:asciiTheme="minorHAnsi" w:hAnsiTheme="minorHAnsi" w:cstheme="minorHAnsi"/>
          <w:sz w:val="22"/>
          <w:szCs w:val="22"/>
          <w:lang w:val="el-GR"/>
        </w:rPr>
        <w:t>Αγωνιστικήάδεια</w:t>
      </w:r>
      <w:r w:rsidRPr="00750671">
        <w:rPr>
          <w:rFonts w:asciiTheme="minorHAnsi" w:hAnsiTheme="minorHAnsi" w:cstheme="minorHAnsi"/>
          <w:sz w:val="22"/>
          <w:szCs w:val="22"/>
          <w:lang w:val="el-GR"/>
        </w:rPr>
        <w:t xml:space="preserve">  (Δελτίο Αθλητού) και </w:t>
      </w:r>
      <w:r w:rsidR="00D569C7" w:rsidRPr="00750671">
        <w:rPr>
          <w:rFonts w:asciiTheme="minorHAnsi" w:hAnsiTheme="minorHAnsi" w:cstheme="minorHAnsi"/>
          <w:sz w:val="22"/>
          <w:szCs w:val="22"/>
          <w:lang w:val="el-GR"/>
        </w:rPr>
        <w:t xml:space="preserve">δίπλωμα </w:t>
      </w:r>
      <w:r w:rsidRPr="00750671">
        <w:rPr>
          <w:rFonts w:asciiTheme="minorHAnsi" w:hAnsiTheme="minorHAnsi" w:cstheme="minorHAnsi"/>
          <w:sz w:val="22"/>
          <w:szCs w:val="22"/>
          <w:lang w:val="el-GR"/>
        </w:rPr>
        <w:t xml:space="preserve">οδηγού </w:t>
      </w:r>
    </w:p>
    <w:p w:rsidR="009F1CDF" w:rsidRPr="00750671" w:rsidRDefault="009F1CDF" w:rsidP="00750671">
      <w:pPr>
        <w:spacing w:line="220" w:lineRule="exact"/>
        <w:ind w:left="709" w:hanging="28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t>Αγωνιστική άδεια συμμετέχοντος (για μη προσωπικές συμμετοχές)</w:t>
      </w:r>
    </w:p>
    <w:p w:rsidR="009F1CDF" w:rsidRPr="00750671" w:rsidRDefault="009F1CDF" w:rsidP="00750671">
      <w:pPr>
        <w:spacing w:line="220" w:lineRule="exact"/>
        <w:ind w:left="709" w:hanging="28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t>Επίσημα έγγραφα αγωνιστικού αυτοκινήτου (άδεια κυκλοφορίας, εξουσιοδότηση με το γνήσιο υπογραφής του ιδιοκτήτη βεβαιωμένου από την αστυνομία, Δελτίο Τεχνικής Ταυτότητας αυτοκινήτου, homologation κ.λπ.). Αν το αυτοκίνητο διαθέτει αγωνιστικές πινακίδες, πρέπει να προσκομιστεί το βιβλίο της ΕΘΕΑ, το οποίο θα σφραγίζει η γραμματεία.</w:t>
      </w:r>
    </w:p>
    <w:p w:rsidR="009F1CDF" w:rsidRPr="00750671" w:rsidRDefault="009F1CDF" w:rsidP="00750671">
      <w:pPr>
        <w:spacing w:line="220" w:lineRule="exact"/>
        <w:ind w:left="709" w:hanging="28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t>Ο  κυβισμός  του  αυτοκινήτου  πρέπει  να  ανταποκρίνεται  στην  άδεια  κυκλοφορίας.  Σε  αντίθετη περίπτωση υποχρεωτικά θα πρέπει να εκδίδονται αγωνιστικές πινακίδες.</w:t>
      </w:r>
    </w:p>
    <w:p w:rsidR="002C2395" w:rsidRPr="00750671" w:rsidRDefault="009F1CDF" w:rsidP="00750671">
      <w:pPr>
        <w:spacing w:line="220" w:lineRule="exact"/>
        <w:ind w:left="426"/>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w:t>
      </w:r>
      <w:r w:rsidRPr="00750671">
        <w:rPr>
          <w:rFonts w:asciiTheme="minorHAnsi" w:hAnsiTheme="minorHAnsi" w:cstheme="minorHAnsi"/>
          <w:b/>
          <w:sz w:val="22"/>
          <w:szCs w:val="22"/>
          <w:lang w:val="el-GR"/>
        </w:rPr>
        <w:tab/>
      </w:r>
      <w:r w:rsidR="002C2395" w:rsidRPr="00750671">
        <w:rPr>
          <w:rFonts w:asciiTheme="minorHAnsi" w:hAnsiTheme="minorHAnsi" w:cstheme="minorHAnsi"/>
          <w:b/>
          <w:sz w:val="22"/>
          <w:szCs w:val="22"/>
          <w:lang w:val="el-GR"/>
        </w:rPr>
        <w:t>Απαγορεύονται ΑΥΣΤΗΡΑ οι πινακίδες ΔΟΚ και Μ.</w:t>
      </w:r>
    </w:p>
    <w:p w:rsidR="009F1CDF" w:rsidRPr="00750671" w:rsidRDefault="009F1CDF" w:rsidP="00750671">
      <w:pPr>
        <w:spacing w:line="220" w:lineRule="exact"/>
        <w:ind w:left="709" w:hanging="284"/>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t>Iατρικές βεβαιώσεις (για αλλοδαπούς αγωνιζόμενους)</w:t>
      </w:r>
    </w:p>
    <w:p w:rsidR="004C4DC7" w:rsidRPr="00750671" w:rsidRDefault="009F1CDF" w:rsidP="00750671">
      <w:pPr>
        <w:spacing w:line="220" w:lineRule="exact"/>
        <w:ind w:left="709" w:hanging="283"/>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w:t>
      </w:r>
      <w:r w:rsidRPr="00750671">
        <w:rPr>
          <w:rFonts w:asciiTheme="minorHAnsi" w:hAnsiTheme="minorHAnsi" w:cstheme="minorHAnsi"/>
          <w:sz w:val="22"/>
          <w:szCs w:val="22"/>
          <w:lang w:val="el-GR"/>
        </w:rPr>
        <w:tab/>
        <w:t>Τυχόν ελλείψεις στη δήλωση συμμετοχής</w:t>
      </w:r>
    </w:p>
    <w:p w:rsidR="007B5925" w:rsidRPr="00750671" w:rsidRDefault="007B5925" w:rsidP="00750671">
      <w:pPr>
        <w:spacing w:line="220" w:lineRule="exact"/>
        <w:ind w:left="426" w:hanging="426"/>
        <w:jc w:val="both"/>
        <w:rPr>
          <w:rFonts w:asciiTheme="minorHAnsi" w:hAnsiTheme="minorHAnsi" w:cstheme="minorHAnsi"/>
          <w:sz w:val="22"/>
          <w:szCs w:val="22"/>
          <w:lang w:val="el-GR"/>
        </w:rPr>
      </w:pPr>
    </w:p>
    <w:p w:rsidR="00C11955" w:rsidRPr="00750671" w:rsidRDefault="00C11955" w:rsidP="00750671">
      <w:pPr>
        <w:tabs>
          <w:tab w:val="left" w:pos="1134"/>
        </w:tabs>
        <w:spacing w:line="220" w:lineRule="exact"/>
        <w:ind w:left="426" w:right="1" w:hanging="426"/>
        <w:jc w:val="both"/>
        <w:rPr>
          <w:rFonts w:asciiTheme="minorHAnsi" w:hAnsiTheme="minorHAnsi" w:cstheme="minorHAnsi"/>
          <w:sz w:val="22"/>
          <w:szCs w:val="22"/>
          <w:u w:val="single"/>
          <w:lang w:val="el-GR"/>
        </w:rPr>
      </w:pPr>
      <w:r w:rsidRPr="00750671">
        <w:rPr>
          <w:rFonts w:asciiTheme="minorHAnsi" w:hAnsiTheme="minorHAnsi" w:cstheme="minorHAnsi"/>
          <w:b/>
          <w:sz w:val="22"/>
          <w:szCs w:val="22"/>
          <w:u w:val="single"/>
          <w:lang w:val="el-GR"/>
        </w:rPr>
        <w:t xml:space="preserve">ΕΝΣΤΑΣΕΙΣ – ΕΦΕΣΕΙΣ – </w:t>
      </w:r>
      <w:r w:rsidRPr="00750671">
        <w:rPr>
          <w:rFonts w:asciiTheme="minorHAnsi" w:hAnsiTheme="minorHAnsi" w:cstheme="minorHAnsi"/>
          <w:b/>
          <w:sz w:val="22"/>
          <w:szCs w:val="22"/>
          <w:u w:val="single"/>
        </w:rPr>
        <w:t>KATATA</w:t>
      </w:r>
      <w:r w:rsidRPr="00750671">
        <w:rPr>
          <w:rFonts w:asciiTheme="minorHAnsi" w:hAnsiTheme="minorHAnsi" w:cstheme="minorHAnsi"/>
          <w:b/>
          <w:sz w:val="22"/>
          <w:szCs w:val="22"/>
          <w:u w:val="single"/>
          <w:lang w:val="el-GR"/>
        </w:rPr>
        <w:t>Ξ</w:t>
      </w:r>
      <w:r w:rsidRPr="00750671">
        <w:rPr>
          <w:rFonts w:asciiTheme="minorHAnsi" w:hAnsiTheme="minorHAnsi" w:cstheme="minorHAnsi"/>
          <w:b/>
          <w:sz w:val="22"/>
          <w:szCs w:val="22"/>
          <w:u w:val="single"/>
        </w:rPr>
        <w:t>EI</w:t>
      </w:r>
      <w:r w:rsidRPr="00750671">
        <w:rPr>
          <w:rFonts w:asciiTheme="minorHAnsi" w:hAnsiTheme="minorHAnsi" w:cstheme="minorHAnsi"/>
          <w:b/>
          <w:sz w:val="22"/>
          <w:szCs w:val="22"/>
          <w:u w:val="single"/>
          <w:lang w:val="el-GR"/>
        </w:rPr>
        <w:t>Σ – ΑΝΑΚΟΙΝΩΣΗ ΑΠΟΤΕΛΕΣΜΑΤΩΝ</w:t>
      </w:r>
    </w:p>
    <w:p w:rsidR="00ED4EDF" w:rsidRPr="00750671" w:rsidRDefault="00ED4EDF" w:rsidP="00750671">
      <w:pPr>
        <w:tabs>
          <w:tab w:val="left" w:pos="1147"/>
        </w:tabs>
        <w:spacing w:line="220" w:lineRule="exact"/>
        <w:ind w:left="426" w:right="1" w:hanging="426"/>
        <w:jc w:val="both"/>
        <w:rPr>
          <w:rFonts w:asciiTheme="minorHAnsi" w:hAnsiTheme="minorHAnsi" w:cstheme="minorHAnsi"/>
          <w:sz w:val="22"/>
          <w:szCs w:val="22"/>
          <w:lang w:val="el-GR"/>
        </w:rPr>
      </w:pPr>
      <w:r w:rsidRPr="00750671">
        <w:rPr>
          <w:rFonts w:asciiTheme="minorHAnsi" w:hAnsiTheme="minorHAnsi" w:cstheme="minorHAnsi"/>
          <w:b/>
          <w:sz w:val="22"/>
          <w:szCs w:val="22"/>
          <w:lang w:val="el-GR"/>
        </w:rPr>
        <w:t xml:space="preserve">ΑΡΘΡΟ  </w:t>
      </w:r>
      <w:r w:rsidR="00C11955" w:rsidRPr="00750671">
        <w:rPr>
          <w:rFonts w:asciiTheme="minorHAnsi" w:hAnsiTheme="minorHAnsi" w:cstheme="minorHAnsi"/>
          <w:b/>
          <w:sz w:val="22"/>
          <w:szCs w:val="22"/>
          <w:lang w:val="el-GR"/>
        </w:rPr>
        <w:t>15–</w:t>
      </w:r>
      <w:r w:rsidRPr="00750671">
        <w:rPr>
          <w:rFonts w:asciiTheme="minorHAnsi" w:hAnsiTheme="minorHAnsi" w:cstheme="minorHAnsi"/>
          <w:b/>
          <w:sz w:val="22"/>
          <w:szCs w:val="22"/>
        </w:rPr>
        <w:t>EN</w:t>
      </w:r>
      <w:r w:rsidRPr="00750671">
        <w:rPr>
          <w:rFonts w:asciiTheme="minorHAnsi" w:hAnsiTheme="minorHAnsi" w:cstheme="minorHAnsi"/>
          <w:b/>
          <w:sz w:val="22"/>
          <w:szCs w:val="22"/>
          <w:lang w:val="el-GR"/>
        </w:rPr>
        <w:t>Σ</w:t>
      </w:r>
      <w:r w:rsidRPr="00750671">
        <w:rPr>
          <w:rFonts w:asciiTheme="minorHAnsi" w:hAnsiTheme="minorHAnsi" w:cstheme="minorHAnsi"/>
          <w:b/>
          <w:sz w:val="22"/>
          <w:szCs w:val="22"/>
        </w:rPr>
        <w:t>TA</w:t>
      </w:r>
      <w:r w:rsidRPr="00750671">
        <w:rPr>
          <w:rFonts w:asciiTheme="minorHAnsi" w:hAnsiTheme="minorHAnsi" w:cstheme="minorHAnsi"/>
          <w:b/>
          <w:sz w:val="22"/>
          <w:szCs w:val="22"/>
          <w:lang w:val="el-GR"/>
        </w:rPr>
        <w:t>Σ</w:t>
      </w:r>
      <w:r w:rsidRPr="00750671">
        <w:rPr>
          <w:rFonts w:asciiTheme="minorHAnsi" w:hAnsiTheme="minorHAnsi" w:cstheme="minorHAnsi"/>
          <w:b/>
          <w:sz w:val="22"/>
          <w:szCs w:val="22"/>
        </w:rPr>
        <w:t>EI</w:t>
      </w:r>
      <w:r w:rsidRPr="00750671">
        <w:rPr>
          <w:rFonts w:asciiTheme="minorHAnsi" w:hAnsiTheme="minorHAnsi" w:cstheme="minorHAnsi"/>
          <w:b/>
          <w:sz w:val="22"/>
          <w:szCs w:val="22"/>
          <w:lang w:val="el-GR"/>
        </w:rPr>
        <w:t xml:space="preserve">Σ </w:t>
      </w:r>
      <w:r w:rsidRPr="00750671">
        <w:rPr>
          <w:rFonts w:asciiTheme="minorHAnsi" w:hAnsiTheme="minorHAnsi" w:cstheme="minorHAnsi"/>
          <w:b/>
          <w:sz w:val="22"/>
          <w:szCs w:val="22"/>
        </w:rPr>
        <w:t>KAIE</w:t>
      </w:r>
      <w:r w:rsidRPr="00750671">
        <w:rPr>
          <w:rFonts w:asciiTheme="minorHAnsi" w:hAnsiTheme="minorHAnsi" w:cstheme="minorHAnsi"/>
          <w:b/>
          <w:sz w:val="22"/>
          <w:szCs w:val="22"/>
          <w:lang w:val="el-GR"/>
        </w:rPr>
        <w:t>Φ</w:t>
      </w:r>
      <w:r w:rsidRPr="00750671">
        <w:rPr>
          <w:rFonts w:asciiTheme="minorHAnsi" w:hAnsiTheme="minorHAnsi" w:cstheme="minorHAnsi"/>
          <w:b/>
          <w:sz w:val="22"/>
          <w:szCs w:val="22"/>
        </w:rPr>
        <w:t>E</w:t>
      </w:r>
      <w:r w:rsidRPr="00750671">
        <w:rPr>
          <w:rFonts w:asciiTheme="minorHAnsi" w:hAnsiTheme="minorHAnsi" w:cstheme="minorHAnsi"/>
          <w:b/>
          <w:sz w:val="22"/>
          <w:szCs w:val="22"/>
          <w:lang w:val="el-GR"/>
        </w:rPr>
        <w:t>Σ</w:t>
      </w:r>
      <w:r w:rsidRPr="00750671">
        <w:rPr>
          <w:rFonts w:asciiTheme="minorHAnsi" w:hAnsiTheme="minorHAnsi" w:cstheme="minorHAnsi"/>
          <w:b/>
          <w:sz w:val="22"/>
          <w:szCs w:val="22"/>
        </w:rPr>
        <w:t>EI</w:t>
      </w:r>
      <w:r w:rsidRPr="00750671">
        <w:rPr>
          <w:rFonts w:asciiTheme="minorHAnsi" w:hAnsiTheme="minorHAnsi" w:cstheme="minorHAnsi"/>
          <w:b/>
          <w:sz w:val="22"/>
          <w:szCs w:val="22"/>
          <w:lang w:val="el-GR"/>
        </w:rPr>
        <w:t>Σ</w:t>
      </w:r>
    </w:p>
    <w:p w:rsidR="000C3BAD" w:rsidRPr="00750671" w:rsidRDefault="000C3BAD" w:rsidP="00750671">
      <w:pPr>
        <w:numPr>
          <w:ilvl w:val="0"/>
          <w:numId w:val="14"/>
        </w:numPr>
        <w:spacing w:line="220" w:lineRule="exact"/>
        <w:jc w:val="both"/>
        <w:rPr>
          <w:rFonts w:asciiTheme="minorHAnsi" w:hAnsiTheme="minorHAnsi" w:cstheme="minorHAnsi"/>
          <w:sz w:val="22"/>
          <w:szCs w:val="22"/>
          <w:lang w:val="el-GR"/>
        </w:rPr>
      </w:pPr>
      <w:r w:rsidRPr="00750671">
        <w:rPr>
          <w:rFonts w:asciiTheme="minorHAnsi" w:hAnsiTheme="minorHAnsi" w:cstheme="minorHAnsi"/>
          <w:sz w:val="22"/>
          <w:szCs w:val="22"/>
        </w:rPr>
        <w:t>O</w:t>
      </w:r>
      <w:r w:rsidRPr="00750671">
        <w:rPr>
          <w:rFonts w:asciiTheme="minorHAnsi" w:hAnsiTheme="minorHAnsi" w:cstheme="minorHAnsi"/>
          <w:sz w:val="22"/>
          <w:szCs w:val="22"/>
          <w:lang w:val="el-GR"/>
        </w:rPr>
        <w:t xml:space="preserve">ι ενστάσεις πρέπει να γίνονται σύμφωνα με τον </w:t>
      </w:r>
      <w:r w:rsidRPr="00750671">
        <w:rPr>
          <w:rFonts w:asciiTheme="minorHAnsi" w:hAnsiTheme="minorHAnsi" w:cstheme="minorHAnsi"/>
          <w:sz w:val="22"/>
          <w:szCs w:val="22"/>
        </w:rPr>
        <w:t>EAK</w:t>
      </w:r>
      <w:r w:rsidRPr="00750671">
        <w:rPr>
          <w:rFonts w:asciiTheme="minorHAnsi" w:hAnsiTheme="minorHAnsi" w:cstheme="minorHAnsi"/>
          <w:sz w:val="22"/>
          <w:szCs w:val="22"/>
          <w:lang w:val="el-GR"/>
        </w:rPr>
        <w:t xml:space="preserve"> (Άρθρο 171 και επόμενα) και υποβάλλονται ως εξής:</w:t>
      </w:r>
    </w:p>
    <w:p w:rsidR="000C3BAD" w:rsidRPr="00750671" w:rsidRDefault="000C3BAD" w:rsidP="009F5D6F">
      <w:pPr>
        <w:numPr>
          <w:ilvl w:val="0"/>
          <w:numId w:val="15"/>
        </w:numPr>
        <w:spacing w:line="220" w:lineRule="exact"/>
        <w:ind w:left="1134" w:hanging="708"/>
        <w:jc w:val="both"/>
        <w:rPr>
          <w:rFonts w:asciiTheme="minorHAnsi" w:hAnsiTheme="minorHAnsi" w:cstheme="minorHAnsi"/>
          <w:sz w:val="22"/>
          <w:szCs w:val="22"/>
          <w:lang w:val="el-GR"/>
        </w:rPr>
      </w:pPr>
      <w:bookmarkStart w:id="5" w:name="_GoBack"/>
      <w:bookmarkEnd w:id="5"/>
      <w:r w:rsidRPr="00750671">
        <w:rPr>
          <w:rFonts w:asciiTheme="minorHAnsi" w:hAnsiTheme="minorHAnsi" w:cstheme="minorHAnsi"/>
          <w:sz w:val="22"/>
          <w:szCs w:val="22"/>
          <w:lang w:val="el-GR"/>
        </w:rPr>
        <w:t>Σχετικά με αντικανονική εγγραφή διαγωνιζομένου το αργότερο μισή ώρα (30’) μετά τη λήξη του Αρχικού Τεχνικού Ελέγχου.</w:t>
      </w:r>
    </w:p>
    <w:p w:rsidR="000C3BAD" w:rsidRPr="00750671" w:rsidRDefault="000C3BAD" w:rsidP="009F5D6F">
      <w:pPr>
        <w:numPr>
          <w:ilvl w:val="0"/>
          <w:numId w:val="15"/>
        </w:numPr>
        <w:spacing w:line="220" w:lineRule="exact"/>
        <w:ind w:left="1134" w:hanging="708"/>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Σχετικά με τεχνικά θέματα το αργότερο δέκα πέντε λεπτά (15’) μετά το τέλος του αγώνα κάθε ομάδας ή κατηγορίας αυτοκινήτων.</w:t>
      </w:r>
    </w:p>
    <w:p w:rsidR="000C3BAD" w:rsidRPr="00750671" w:rsidRDefault="000C3BAD" w:rsidP="009F5D6F">
      <w:pPr>
        <w:numPr>
          <w:ilvl w:val="0"/>
          <w:numId w:val="15"/>
        </w:numPr>
        <w:spacing w:line="220" w:lineRule="exact"/>
        <w:ind w:left="1134" w:hanging="708"/>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Σχετικά με τα αποτελέσματα και τις κατατάξεις μέσα σε μισή ώρα (30’) ώρα από την ανακοίνωση των προσωρινών αποτελεσμάτων όπως και όπου προβλέπει ο Συμπληρωματικός Κανονισμός της αγωνιστικής συνάντησης.</w:t>
      </w:r>
    </w:p>
    <w:p w:rsidR="000C3BAD" w:rsidRPr="00750671" w:rsidRDefault="000C3BAD" w:rsidP="009F5D6F">
      <w:pPr>
        <w:numPr>
          <w:ilvl w:val="0"/>
          <w:numId w:val="15"/>
        </w:numPr>
        <w:spacing w:line="220" w:lineRule="exact"/>
        <w:ind w:left="1134" w:hanging="708"/>
        <w:jc w:val="both"/>
        <w:rPr>
          <w:rFonts w:asciiTheme="minorHAnsi" w:hAnsiTheme="minorHAnsi" w:cstheme="minorHAnsi"/>
          <w:sz w:val="22"/>
          <w:szCs w:val="22"/>
          <w:lang w:val="el-GR"/>
        </w:rPr>
      </w:pPr>
      <w:r w:rsidRPr="00750671">
        <w:rPr>
          <w:rFonts w:asciiTheme="minorHAnsi" w:hAnsiTheme="minorHAnsi" w:cstheme="minorHAnsi"/>
          <w:sz w:val="22"/>
          <w:szCs w:val="22"/>
        </w:rPr>
        <w:t>O</w:t>
      </w:r>
      <w:r w:rsidRPr="00750671">
        <w:rPr>
          <w:rFonts w:asciiTheme="minorHAnsi" w:hAnsiTheme="minorHAnsi" w:cstheme="minorHAnsi"/>
          <w:sz w:val="22"/>
          <w:szCs w:val="22"/>
          <w:lang w:val="el-GR"/>
        </w:rPr>
        <w:t xml:space="preserve">ι ενστάσεις υποβάλλονται εγγράφως στον </w:t>
      </w:r>
      <w:r w:rsidRPr="00750671">
        <w:rPr>
          <w:rFonts w:asciiTheme="minorHAnsi" w:hAnsiTheme="minorHAnsi" w:cstheme="minorHAnsi"/>
          <w:sz w:val="22"/>
          <w:szCs w:val="22"/>
        </w:rPr>
        <w:t>A</w:t>
      </w:r>
      <w:r w:rsidRPr="00750671">
        <w:rPr>
          <w:rFonts w:asciiTheme="minorHAnsi" w:hAnsiTheme="minorHAnsi" w:cstheme="minorHAnsi"/>
          <w:sz w:val="22"/>
          <w:szCs w:val="22"/>
          <w:lang w:val="el-GR"/>
        </w:rPr>
        <w:t xml:space="preserve">λυτάρχη και πρέπει να συνοδεύονται υποχρεωτικά από το παράβολο ένστασης. </w:t>
      </w:r>
    </w:p>
    <w:p w:rsidR="000C3BAD" w:rsidRPr="00750671" w:rsidRDefault="000C3BAD" w:rsidP="009F5D6F">
      <w:pPr>
        <w:numPr>
          <w:ilvl w:val="0"/>
          <w:numId w:val="15"/>
        </w:numPr>
        <w:spacing w:line="220" w:lineRule="exact"/>
        <w:ind w:left="1134" w:hanging="708"/>
        <w:jc w:val="both"/>
        <w:rPr>
          <w:rFonts w:asciiTheme="minorHAnsi" w:hAnsiTheme="minorHAnsi" w:cstheme="minorHAnsi"/>
          <w:sz w:val="22"/>
          <w:szCs w:val="22"/>
          <w:lang w:val="el-GR"/>
        </w:rPr>
      </w:pPr>
      <w:r w:rsidRPr="00750671">
        <w:rPr>
          <w:rFonts w:asciiTheme="minorHAnsi" w:hAnsiTheme="minorHAnsi" w:cstheme="minorHAnsi"/>
          <w:sz w:val="22"/>
          <w:szCs w:val="22"/>
        </w:rPr>
        <w:t>T</w:t>
      </w:r>
      <w:r w:rsidRPr="00750671">
        <w:rPr>
          <w:rFonts w:asciiTheme="minorHAnsi" w:hAnsiTheme="minorHAnsi" w:cstheme="minorHAnsi"/>
          <w:sz w:val="22"/>
          <w:szCs w:val="22"/>
          <w:lang w:val="el-GR"/>
        </w:rPr>
        <w:t xml:space="preserve">ο παράβολο ένστασης πρέπει να είναι ίσο με το ποσό συμμετοχής. </w:t>
      </w:r>
      <w:r w:rsidRPr="00750671">
        <w:rPr>
          <w:rFonts w:asciiTheme="minorHAnsi" w:hAnsiTheme="minorHAnsi" w:cstheme="minorHAnsi"/>
          <w:sz w:val="22"/>
          <w:szCs w:val="22"/>
        </w:rPr>
        <w:t>O</w:t>
      </w:r>
      <w:r w:rsidRPr="00750671">
        <w:rPr>
          <w:rFonts w:asciiTheme="minorHAnsi" w:hAnsiTheme="minorHAnsi" w:cstheme="minorHAnsi"/>
          <w:sz w:val="22"/>
          <w:szCs w:val="22"/>
          <w:lang w:val="el-GR"/>
        </w:rPr>
        <w:t xml:space="preserve">ι ενστάσεις εκδικάζονται από τους </w:t>
      </w:r>
      <w:r w:rsidRPr="00750671">
        <w:rPr>
          <w:rFonts w:asciiTheme="minorHAnsi" w:hAnsiTheme="minorHAnsi" w:cstheme="minorHAnsi"/>
          <w:sz w:val="22"/>
          <w:szCs w:val="22"/>
        </w:rPr>
        <w:t>A</w:t>
      </w:r>
      <w:r w:rsidRPr="00750671">
        <w:rPr>
          <w:rFonts w:asciiTheme="minorHAnsi" w:hAnsiTheme="minorHAnsi" w:cstheme="minorHAnsi"/>
          <w:sz w:val="22"/>
          <w:szCs w:val="22"/>
          <w:lang w:val="el-GR"/>
        </w:rPr>
        <w:t xml:space="preserve">γωνοδίκες. </w:t>
      </w:r>
      <w:r w:rsidRPr="00750671">
        <w:rPr>
          <w:rFonts w:asciiTheme="minorHAnsi" w:hAnsiTheme="minorHAnsi" w:cstheme="minorHAnsi"/>
          <w:sz w:val="22"/>
          <w:szCs w:val="22"/>
        </w:rPr>
        <w:t>T</w:t>
      </w:r>
      <w:r w:rsidRPr="00750671">
        <w:rPr>
          <w:rFonts w:asciiTheme="minorHAnsi" w:hAnsiTheme="minorHAnsi" w:cstheme="minorHAnsi"/>
          <w:sz w:val="22"/>
          <w:szCs w:val="22"/>
          <w:lang w:val="el-GR"/>
        </w:rPr>
        <w:t>ο παράβολο της ένστασης επιστρέφεται εάν η ένσταση γίνει δεκτή.</w:t>
      </w:r>
    </w:p>
    <w:p w:rsidR="0075055E" w:rsidRPr="00750671" w:rsidRDefault="0075055E" w:rsidP="00750671">
      <w:pPr>
        <w:pStyle w:val="ListParagraph"/>
        <w:numPr>
          <w:ilvl w:val="0"/>
          <w:numId w:val="20"/>
        </w:numPr>
        <w:spacing w:line="220" w:lineRule="exact"/>
        <w:ind w:left="426" w:right="1"/>
        <w:jc w:val="both"/>
        <w:rPr>
          <w:rFonts w:asciiTheme="minorHAnsi" w:hAnsiTheme="minorHAnsi" w:cstheme="minorHAnsi"/>
          <w:sz w:val="22"/>
          <w:szCs w:val="22"/>
          <w:lang w:val="el-GR"/>
        </w:rPr>
      </w:pPr>
      <w:r w:rsidRPr="00750671">
        <w:rPr>
          <w:rFonts w:asciiTheme="minorHAnsi" w:hAnsiTheme="minorHAnsi" w:cstheme="minorHAnsi"/>
          <w:sz w:val="22"/>
          <w:szCs w:val="22"/>
        </w:rPr>
        <w:t>O</w:t>
      </w:r>
      <w:r w:rsidRPr="00750671">
        <w:rPr>
          <w:rFonts w:asciiTheme="minorHAnsi" w:hAnsiTheme="minorHAnsi" w:cstheme="minorHAnsi"/>
          <w:sz w:val="22"/>
          <w:szCs w:val="22"/>
          <w:lang w:val="el-GR"/>
        </w:rPr>
        <w:t xml:space="preserve">ι συμμετέχοντες έχουν δικαίωμα έφεσης σύμφωνα με τον </w:t>
      </w:r>
      <w:r w:rsidRPr="00750671">
        <w:rPr>
          <w:rFonts w:asciiTheme="minorHAnsi" w:hAnsiTheme="minorHAnsi" w:cstheme="minorHAnsi"/>
          <w:sz w:val="22"/>
          <w:szCs w:val="22"/>
        </w:rPr>
        <w:t>EAK</w:t>
      </w:r>
      <w:r w:rsidRPr="00750671">
        <w:rPr>
          <w:rFonts w:asciiTheme="minorHAnsi" w:hAnsiTheme="minorHAnsi" w:cstheme="minorHAnsi"/>
          <w:sz w:val="22"/>
          <w:szCs w:val="22"/>
          <w:lang w:val="el-GR"/>
        </w:rPr>
        <w:t xml:space="preserve"> (Άρθρο </w:t>
      </w:r>
      <w:r w:rsidRPr="00750671">
        <w:rPr>
          <w:rFonts w:asciiTheme="minorHAnsi" w:hAnsiTheme="minorHAnsi" w:cstheme="minorHAnsi"/>
          <w:strike/>
          <w:sz w:val="22"/>
          <w:szCs w:val="22"/>
          <w:lang w:val="el-GR"/>
        </w:rPr>
        <w:t>181</w:t>
      </w:r>
      <w:r w:rsidRPr="00750671">
        <w:rPr>
          <w:rFonts w:asciiTheme="minorHAnsi" w:hAnsiTheme="minorHAnsi" w:cstheme="minorHAnsi"/>
          <w:sz w:val="22"/>
          <w:szCs w:val="22"/>
          <w:highlight w:val="yellow"/>
          <w:lang w:val="el-GR"/>
        </w:rPr>
        <w:t>15.2</w:t>
      </w:r>
      <w:r w:rsidRPr="00750671">
        <w:rPr>
          <w:rFonts w:asciiTheme="minorHAnsi" w:hAnsiTheme="minorHAnsi" w:cstheme="minorHAnsi"/>
          <w:sz w:val="22"/>
          <w:szCs w:val="22"/>
          <w:lang w:val="el-GR"/>
        </w:rPr>
        <w:t xml:space="preserve">). </w:t>
      </w:r>
      <w:r w:rsidRPr="00750671">
        <w:rPr>
          <w:rFonts w:asciiTheme="minorHAnsi" w:hAnsiTheme="minorHAnsi" w:cstheme="minorHAnsi"/>
          <w:sz w:val="22"/>
          <w:szCs w:val="22"/>
        </w:rPr>
        <w:t>T</w:t>
      </w:r>
      <w:r w:rsidRPr="00750671">
        <w:rPr>
          <w:rFonts w:asciiTheme="minorHAnsi" w:hAnsiTheme="minorHAnsi" w:cstheme="minorHAnsi"/>
          <w:sz w:val="22"/>
          <w:szCs w:val="22"/>
          <w:lang w:val="el-GR"/>
        </w:rPr>
        <w:t xml:space="preserve">ο παράβολο της έφεσης </w:t>
      </w:r>
      <w:r w:rsidRPr="00750671">
        <w:rPr>
          <w:rFonts w:asciiTheme="minorHAnsi" w:hAnsiTheme="minorHAnsi" w:cstheme="minorHAnsi"/>
          <w:strike/>
          <w:sz w:val="22"/>
          <w:szCs w:val="22"/>
          <w:highlight w:val="yellow"/>
          <w:lang w:val="el-GR"/>
        </w:rPr>
        <w:t>είναι ίσο με το τριπλάσιο του παραβόλου συμμετοχής</w:t>
      </w:r>
      <w:r w:rsidRPr="00750671">
        <w:rPr>
          <w:rFonts w:asciiTheme="minorHAnsi" w:hAnsiTheme="minorHAnsi" w:cstheme="minorHAnsi"/>
          <w:color w:val="FF0000"/>
          <w:sz w:val="22"/>
          <w:szCs w:val="22"/>
          <w:lang w:val="el-GR"/>
        </w:rPr>
        <w:t xml:space="preserve"> ορίζεται στα είναι 1000 €, </w:t>
      </w:r>
      <w:r w:rsidRPr="00750671">
        <w:rPr>
          <w:rFonts w:asciiTheme="minorHAnsi" w:hAnsiTheme="minorHAnsi" w:cstheme="minorHAnsi"/>
          <w:sz w:val="22"/>
          <w:szCs w:val="22"/>
          <w:lang w:val="el-GR"/>
        </w:rPr>
        <w:t xml:space="preserve">καταβάλλεται με την υποβολή της πρόθεσης άσκησης έφεσης και δεν επιστρέφεται αν τελικά η έφεση δεν υποβληθεί. </w:t>
      </w:r>
      <w:r w:rsidRPr="00750671">
        <w:rPr>
          <w:rFonts w:asciiTheme="minorHAnsi" w:hAnsiTheme="minorHAnsi" w:cstheme="minorHAnsi"/>
          <w:color w:val="FF0000"/>
          <w:sz w:val="22"/>
          <w:szCs w:val="22"/>
          <w:lang w:val="el-GR"/>
        </w:rPr>
        <w:t xml:space="preserve">Βλέπε </w:t>
      </w:r>
      <w:hyperlink r:id="rId13" w:history="1">
        <w:r w:rsidRPr="00750671">
          <w:rPr>
            <w:rStyle w:val="Hyperlink"/>
            <w:rFonts w:asciiTheme="minorHAnsi" w:hAnsiTheme="minorHAnsi" w:cstheme="minorHAnsi"/>
            <w:sz w:val="22"/>
            <w:szCs w:val="22"/>
            <w:lang w:val="el-GR"/>
          </w:rPr>
          <w:t>Εγκύκλιο 3 § 1.8</w:t>
        </w:r>
      </w:hyperlink>
    </w:p>
    <w:p w:rsidR="00ED4EDF" w:rsidRPr="00750671" w:rsidRDefault="00ED4EDF" w:rsidP="00750671">
      <w:pPr>
        <w:spacing w:line="220" w:lineRule="exact"/>
        <w:ind w:left="426" w:hanging="426"/>
        <w:jc w:val="both"/>
        <w:rPr>
          <w:rFonts w:asciiTheme="minorHAnsi" w:hAnsiTheme="minorHAnsi" w:cstheme="minorHAnsi"/>
          <w:sz w:val="22"/>
          <w:szCs w:val="22"/>
          <w:lang w:val="el-GR"/>
        </w:rPr>
      </w:pPr>
    </w:p>
    <w:p w:rsidR="000C3BAD" w:rsidRPr="00750671" w:rsidRDefault="000C3BAD" w:rsidP="00750671">
      <w:pPr>
        <w:spacing w:line="220" w:lineRule="exact"/>
        <w:ind w:left="426" w:hanging="426"/>
        <w:jc w:val="both"/>
        <w:rPr>
          <w:rFonts w:asciiTheme="minorHAnsi" w:hAnsiTheme="minorHAnsi" w:cstheme="minorHAnsi"/>
          <w:b/>
          <w:bCs/>
          <w:sz w:val="22"/>
          <w:szCs w:val="22"/>
          <w:lang w:val="el-GR"/>
        </w:rPr>
      </w:pPr>
      <w:bookmarkStart w:id="6" w:name="_Toc474602435"/>
      <w:r w:rsidRPr="00750671">
        <w:rPr>
          <w:rFonts w:asciiTheme="minorHAnsi" w:hAnsiTheme="minorHAnsi" w:cstheme="minorHAnsi"/>
          <w:b/>
          <w:sz w:val="22"/>
          <w:szCs w:val="22"/>
        </w:rPr>
        <w:t>AP</w:t>
      </w:r>
      <w:r w:rsidRPr="00750671">
        <w:rPr>
          <w:rFonts w:asciiTheme="minorHAnsi" w:hAnsiTheme="minorHAnsi" w:cstheme="minorHAnsi"/>
          <w:b/>
          <w:sz w:val="22"/>
          <w:szCs w:val="22"/>
          <w:lang w:val="el-GR"/>
        </w:rPr>
        <w:t>Θ</w:t>
      </w:r>
      <w:r w:rsidRPr="00750671">
        <w:rPr>
          <w:rFonts w:asciiTheme="minorHAnsi" w:hAnsiTheme="minorHAnsi" w:cstheme="minorHAnsi"/>
          <w:b/>
          <w:sz w:val="22"/>
          <w:szCs w:val="22"/>
        </w:rPr>
        <w:t>PO</w:t>
      </w:r>
      <w:r w:rsidRPr="00750671">
        <w:rPr>
          <w:rFonts w:asciiTheme="minorHAnsi" w:hAnsiTheme="minorHAnsi" w:cstheme="minorHAnsi"/>
          <w:b/>
          <w:sz w:val="22"/>
          <w:szCs w:val="22"/>
          <w:lang w:val="el-GR"/>
        </w:rPr>
        <w:t xml:space="preserve"> 1</w:t>
      </w:r>
      <w:r w:rsidR="00C11955" w:rsidRPr="00750671">
        <w:rPr>
          <w:rFonts w:asciiTheme="minorHAnsi" w:hAnsiTheme="minorHAnsi" w:cstheme="minorHAnsi"/>
          <w:b/>
          <w:sz w:val="22"/>
          <w:szCs w:val="22"/>
          <w:lang w:val="el-GR"/>
        </w:rPr>
        <w:t>6</w:t>
      </w:r>
      <w:r w:rsidR="0070341A" w:rsidRPr="00750671">
        <w:rPr>
          <w:rFonts w:asciiTheme="minorHAnsi" w:hAnsiTheme="minorHAnsi" w:cstheme="minorHAnsi"/>
          <w:b/>
          <w:sz w:val="22"/>
          <w:szCs w:val="22"/>
          <w:lang w:val="el-GR"/>
        </w:rPr>
        <w:t>–</w:t>
      </w:r>
      <w:r w:rsidRPr="00750671">
        <w:rPr>
          <w:rFonts w:asciiTheme="minorHAnsi" w:hAnsiTheme="minorHAnsi" w:cstheme="minorHAnsi"/>
          <w:b/>
          <w:bCs/>
          <w:sz w:val="22"/>
          <w:szCs w:val="22"/>
        </w:rPr>
        <w:t>KATATA</w:t>
      </w:r>
      <w:r w:rsidRPr="00750671">
        <w:rPr>
          <w:rFonts w:asciiTheme="minorHAnsi" w:hAnsiTheme="minorHAnsi" w:cstheme="minorHAnsi"/>
          <w:b/>
          <w:bCs/>
          <w:sz w:val="22"/>
          <w:szCs w:val="22"/>
          <w:lang w:val="el-GR"/>
        </w:rPr>
        <w:t>Ξ</w:t>
      </w:r>
      <w:r w:rsidRPr="00750671">
        <w:rPr>
          <w:rFonts w:asciiTheme="minorHAnsi" w:hAnsiTheme="minorHAnsi" w:cstheme="minorHAnsi"/>
          <w:b/>
          <w:bCs/>
          <w:sz w:val="22"/>
          <w:szCs w:val="22"/>
        </w:rPr>
        <w:t>H</w:t>
      </w:r>
      <w:bookmarkEnd w:id="6"/>
    </w:p>
    <w:p w:rsidR="0075055E" w:rsidRPr="00750671" w:rsidRDefault="0075055E" w:rsidP="00750671">
      <w:pPr>
        <w:keepNext/>
        <w:numPr>
          <w:ilvl w:val="0"/>
          <w:numId w:val="16"/>
        </w:numPr>
        <w:spacing w:line="220" w:lineRule="exact"/>
        <w:ind w:right="-285"/>
        <w:jc w:val="both"/>
        <w:outlineLvl w:val="0"/>
        <w:rPr>
          <w:rFonts w:asciiTheme="minorHAnsi" w:hAnsiTheme="minorHAnsi" w:cstheme="minorHAnsi"/>
          <w:sz w:val="22"/>
          <w:szCs w:val="22"/>
          <w:lang w:val="el-GR"/>
        </w:rPr>
      </w:pPr>
      <w:bookmarkStart w:id="7" w:name="_Toc474602436"/>
      <w:r w:rsidRPr="00750671">
        <w:rPr>
          <w:rFonts w:asciiTheme="minorHAnsi" w:hAnsiTheme="minorHAnsi" w:cstheme="minorHAnsi"/>
          <w:sz w:val="22"/>
          <w:szCs w:val="22"/>
          <w:lang w:val="el-GR"/>
        </w:rPr>
        <w:t xml:space="preserve">Αποτελέσματα θα ανακοινωθούν μετά το πέρας </w:t>
      </w:r>
      <w:r w:rsidRPr="00750671">
        <w:rPr>
          <w:rFonts w:asciiTheme="minorHAnsi" w:hAnsiTheme="minorHAnsi" w:cstheme="minorHAnsi"/>
          <w:color w:val="FF0000"/>
          <w:sz w:val="22"/>
          <w:szCs w:val="22"/>
          <w:lang w:val="el-GR"/>
        </w:rPr>
        <w:t xml:space="preserve">και των δύο σκελών του αγώνα για το </w:t>
      </w:r>
      <w:r w:rsidRPr="00750671">
        <w:rPr>
          <w:rFonts w:asciiTheme="minorHAnsi" w:hAnsiTheme="minorHAnsi" w:cstheme="minorHAnsi"/>
          <w:color w:val="FF0000"/>
          <w:sz w:val="22"/>
          <w:szCs w:val="22"/>
        </w:rPr>
        <w:t>TRC</w:t>
      </w:r>
      <w:r w:rsidRPr="00750671">
        <w:rPr>
          <w:rFonts w:asciiTheme="minorHAnsi" w:hAnsiTheme="minorHAnsi" w:cstheme="minorHAnsi"/>
          <w:color w:val="FF0000"/>
          <w:sz w:val="22"/>
          <w:szCs w:val="22"/>
          <w:lang w:val="el-GR"/>
        </w:rPr>
        <w:t>. Για να θεωρηθεί ότι τερμάτισε ένας αγωνιζόμενος θα πρέπει να τερματίσει και στα δύο σκέλη του αγώνα.</w:t>
      </w:r>
      <w:r w:rsidRPr="00750671">
        <w:rPr>
          <w:rFonts w:asciiTheme="minorHAnsi" w:hAnsiTheme="minorHAnsi" w:cstheme="minorHAnsi"/>
          <w:sz w:val="22"/>
          <w:szCs w:val="22"/>
          <w:lang w:val="el-GR"/>
        </w:rPr>
        <w:tab/>
      </w:r>
      <w:bookmarkEnd w:id="7"/>
    </w:p>
    <w:p w:rsidR="0075055E" w:rsidRPr="00750671" w:rsidRDefault="0075055E" w:rsidP="00750671">
      <w:pPr>
        <w:keepNext/>
        <w:numPr>
          <w:ilvl w:val="0"/>
          <w:numId w:val="16"/>
        </w:numPr>
        <w:spacing w:line="220" w:lineRule="exact"/>
        <w:ind w:right="-285"/>
        <w:jc w:val="both"/>
        <w:outlineLvl w:val="0"/>
        <w:rPr>
          <w:rFonts w:asciiTheme="minorHAnsi" w:hAnsiTheme="minorHAnsi" w:cstheme="minorHAnsi"/>
          <w:sz w:val="22"/>
          <w:szCs w:val="22"/>
          <w:lang w:val="el-GR"/>
        </w:rPr>
      </w:pPr>
      <w:bookmarkStart w:id="8" w:name="_Toc474602437"/>
      <w:r w:rsidRPr="00750671">
        <w:rPr>
          <w:rFonts w:asciiTheme="minorHAnsi" w:hAnsiTheme="minorHAnsi" w:cstheme="minorHAnsi"/>
          <w:sz w:val="22"/>
          <w:szCs w:val="22"/>
          <w:lang w:val="el-GR"/>
        </w:rPr>
        <w:t>Αποτέλεσμα για κάθε αγωνιζόμενο δίνεται από το άθροισμα των χρόνων των δύο σκελών του αγώνα.</w:t>
      </w:r>
      <w:bookmarkEnd w:id="8"/>
    </w:p>
    <w:p w:rsidR="0075055E" w:rsidRPr="00750671" w:rsidRDefault="0075055E" w:rsidP="00750671">
      <w:pPr>
        <w:numPr>
          <w:ilvl w:val="0"/>
          <w:numId w:val="16"/>
        </w:numPr>
        <w:spacing w:line="220" w:lineRule="exact"/>
        <w:ind w:right="-285"/>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 xml:space="preserve">Στην περίπτωση που δύο οδηγοί ισοβαθμήσουν στο τέλος του αγώνα, τότε η ισοβαθμία λύνεται υπέρ αυτού που στο πρώτο σκέλος έκανε καλύτερο χρόνο και εάν και εκεί είχαν τον ίδιο </w:t>
      </w:r>
      <w:r w:rsidRPr="00750671">
        <w:rPr>
          <w:rFonts w:asciiTheme="minorHAnsi" w:hAnsiTheme="minorHAnsi" w:cstheme="minorHAnsi"/>
          <w:color w:val="FF0000"/>
          <w:sz w:val="22"/>
          <w:szCs w:val="22"/>
          <w:lang w:val="el-GR"/>
        </w:rPr>
        <w:t>χρόνο τότε παίρνουν την ίδια θέση στην κατάταξη και ο επόμενος παίρνει τη μεθεπόμενη.</w:t>
      </w:r>
    </w:p>
    <w:p w:rsidR="007B5925" w:rsidRPr="00750671" w:rsidRDefault="007B5925" w:rsidP="00750671">
      <w:pPr>
        <w:spacing w:line="220" w:lineRule="exact"/>
        <w:ind w:left="426" w:hanging="426"/>
        <w:jc w:val="both"/>
        <w:rPr>
          <w:rFonts w:asciiTheme="minorHAnsi" w:hAnsiTheme="minorHAnsi" w:cstheme="minorHAnsi"/>
          <w:b/>
          <w:sz w:val="22"/>
          <w:szCs w:val="22"/>
          <w:lang w:val="el-GR"/>
        </w:rPr>
      </w:pPr>
    </w:p>
    <w:p w:rsidR="000C3BAD" w:rsidRPr="00750671" w:rsidRDefault="00C11955" w:rsidP="00750671">
      <w:pPr>
        <w:spacing w:line="220" w:lineRule="exact"/>
        <w:ind w:left="426" w:hanging="426"/>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 xml:space="preserve">ΑΡΘΡΟ 17 – </w:t>
      </w:r>
      <w:r w:rsidR="000C3BAD" w:rsidRPr="00750671">
        <w:rPr>
          <w:rFonts w:asciiTheme="minorHAnsi" w:hAnsiTheme="minorHAnsi" w:cstheme="minorHAnsi"/>
          <w:b/>
          <w:sz w:val="22"/>
          <w:szCs w:val="22"/>
          <w:lang w:val="el-GR"/>
        </w:rPr>
        <w:t xml:space="preserve">ΑΝΑΚΟΙΝΩΣΗ AΠOTEΛEΣMATΩΝ </w:t>
      </w:r>
    </w:p>
    <w:p w:rsidR="00ED4EDF" w:rsidRPr="00750671" w:rsidRDefault="000C3BAD" w:rsidP="00750671">
      <w:pPr>
        <w:spacing w:line="220" w:lineRule="exact"/>
        <w:jc w:val="both"/>
        <w:rPr>
          <w:rFonts w:asciiTheme="minorHAnsi" w:hAnsiTheme="minorHAnsi" w:cstheme="minorHAnsi"/>
          <w:sz w:val="22"/>
          <w:szCs w:val="22"/>
          <w:lang w:val="el-GR"/>
        </w:rPr>
      </w:pPr>
      <w:r w:rsidRPr="00750671">
        <w:rPr>
          <w:rFonts w:asciiTheme="minorHAnsi" w:hAnsiTheme="minorHAnsi" w:cstheme="minorHAnsi"/>
          <w:sz w:val="22"/>
          <w:szCs w:val="22"/>
          <w:lang w:val="el-GR"/>
        </w:rPr>
        <w:t>H ανακοίνωση των οριστικών αποτελεσμάτων θα γίνεται 30’ λεπτά μετά την ανακοίνωση των προσωρινών αποτελεσμάτων. Ο τόπος και η ώρα ανακοίνωσής τους  θα πρέπει να αναφέρεται στον Συμπληρωματικό Κανονισμό.</w:t>
      </w:r>
      <w:r w:rsidR="00891DF3" w:rsidRPr="00750671">
        <w:rPr>
          <w:rFonts w:asciiTheme="minorHAnsi" w:hAnsiTheme="minorHAnsi" w:cstheme="minorHAnsi"/>
          <w:sz w:val="22"/>
          <w:szCs w:val="22"/>
          <w:lang w:val="el-GR"/>
        </w:rPr>
        <w:t>Να αναγραφούν όλα τα σχετικά με την ανα</w:t>
      </w:r>
      <w:r w:rsidR="00BF0D65" w:rsidRPr="00750671">
        <w:rPr>
          <w:rFonts w:asciiTheme="minorHAnsi" w:hAnsiTheme="minorHAnsi" w:cstheme="minorHAnsi"/>
          <w:sz w:val="22"/>
          <w:szCs w:val="22"/>
          <w:lang w:val="el-GR"/>
        </w:rPr>
        <w:t xml:space="preserve">κοίνωση των αποτελεσμάτων: </w:t>
      </w:r>
      <w:r w:rsidR="00BF0D65" w:rsidRPr="00750671">
        <w:rPr>
          <w:rFonts w:asciiTheme="minorHAnsi" w:hAnsiTheme="minorHAnsi" w:cstheme="minorHAnsi"/>
          <w:b/>
          <w:i/>
          <w:sz w:val="22"/>
          <w:szCs w:val="22"/>
          <w:lang w:val="el-GR"/>
        </w:rPr>
        <w:t>ημερομη</w:t>
      </w:r>
      <w:r w:rsidR="00891DF3" w:rsidRPr="00750671">
        <w:rPr>
          <w:rFonts w:asciiTheme="minorHAnsi" w:hAnsiTheme="minorHAnsi" w:cstheme="minorHAnsi"/>
          <w:b/>
          <w:i/>
          <w:sz w:val="22"/>
          <w:szCs w:val="22"/>
          <w:lang w:val="el-GR"/>
        </w:rPr>
        <w:t>νία, τόπος, ώρα.</w:t>
      </w:r>
    </w:p>
    <w:p w:rsidR="007B5925" w:rsidRPr="00750671" w:rsidRDefault="007B5925" w:rsidP="00750671">
      <w:pPr>
        <w:spacing w:line="220" w:lineRule="exact"/>
        <w:ind w:left="426" w:hanging="426"/>
        <w:jc w:val="both"/>
        <w:rPr>
          <w:rFonts w:asciiTheme="minorHAnsi" w:hAnsiTheme="minorHAnsi" w:cstheme="minorHAnsi"/>
          <w:b/>
          <w:i/>
          <w:sz w:val="22"/>
          <w:szCs w:val="22"/>
          <w:lang w:val="el-GR"/>
        </w:rPr>
      </w:pPr>
    </w:p>
    <w:p w:rsidR="00ED4EDF" w:rsidRPr="00750671" w:rsidRDefault="00ED4EDF" w:rsidP="00750671">
      <w:pPr>
        <w:tabs>
          <w:tab w:val="left" w:pos="1134"/>
        </w:tabs>
        <w:spacing w:line="220" w:lineRule="exact"/>
        <w:ind w:left="426" w:right="1" w:hanging="426"/>
        <w:jc w:val="both"/>
        <w:rPr>
          <w:rFonts w:asciiTheme="minorHAnsi" w:hAnsiTheme="minorHAnsi" w:cstheme="minorHAnsi"/>
          <w:b/>
          <w:sz w:val="22"/>
          <w:szCs w:val="22"/>
          <w:lang w:val="el-GR"/>
        </w:rPr>
      </w:pPr>
      <w:r w:rsidRPr="00750671">
        <w:rPr>
          <w:rFonts w:asciiTheme="minorHAnsi" w:hAnsiTheme="minorHAnsi" w:cstheme="minorHAnsi"/>
          <w:b/>
          <w:sz w:val="22"/>
          <w:szCs w:val="22"/>
        </w:rPr>
        <w:t>AP</w:t>
      </w:r>
      <w:r w:rsidRPr="00750671">
        <w:rPr>
          <w:rFonts w:asciiTheme="minorHAnsi" w:hAnsiTheme="minorHAnsi" w:cstheme="minorHAnsi"/>
          <w:b/>
          <w:sz w:val="22"/>
          <w:szCs w:val="22"/>
          <w:lang w:val="el-GR"/>
        </w:rPr>
        <w:t>Θ</w:t>
      </w:r>
      <w:r w:rsidRPr="00750671">
        <w:rPr>
          <w:rFonts w:asciiTheme="minorHAnsi" w:hAnsiTheme="minorHAnsi" w:cstheme="minorHAnsi"/>
          <w:b/>
          <w:sz w:val="22"/>
          <w:szCs w:val="22"/>
        </w:rPr>
        <w:t>PO</w:t>
      </w:r>
      <w:r w:rsidRPr="00750671">
        <w:rPr>
          <w:rFonts w:asciiTheme="minorHAnsi" w:hAnsiTheme="minorHAnsi" w:cstheme="minorHAnsi"/>
          <w:b/>
          <w:sz w:val="22"/>
          <w:szCs w:val="22"/>
          <w:lang w:val="el-GR"/>
        </w:rPr>
        <w:t xml:space="preserve"> 1</w:t>
      </w:r>
      <w:r w:rsidR="0070341A" w:rsidRPr="00750671">
        <w:rPr>
          <w:rFonts w:asciiTheme="minorHAnsi" w:hAnsiTheme="minorHAnsi" w:cstheme="minorHAnsi"/>
          <w:b/>
          <w:sz w:val="22"/>
          <w:szCs w:val="22"/>
          <w:lang w:val="el-GR"/>
        </w:rPr>
        <w:t>8–</w:t>
      </w:r>
      <w:r w:rsidR="007B5925" w:rsidRPr="00750671">
        <w:rPr>
          <w:rFonts w:asciiTheme="minorHAnsi" w:hAnsiTheme="minorHAnsi" w:cstheme="minorHAnsi"/>
          <w:b/>
          <w:sz w:val="22"/>
          <w:szCs w:val="22"/>
          <w:lang w:val="el-GR"/>
        </w:rPr>
        <w:t xml:space="preserve"> ΒΡΑΒΕΙΑ-</w:t>
      </w:r>
      <w:r w:rsidRPr="00750671">
        <w:rPr>
          <w:rFonts w:asciiTheme="minorHAnsi" w:hAnsiTheme="minorHAnsi" w:cstheme="minorHAnsi"/>
          <w:b/>
          <w:sz w:val="22"/>
          <w:szCs w:val="22"/>
          <w:lang w:val="el-GR"/>
        </w:rPr>
        <w:t>ΚΥΠΕΛΛΑ</w:t>
      </w:r>
    </w:p>
    <w:p w:rsidR="00ED4EDF" w:rsidRPr="00750671" w:rsidRDefault="00891DF3" w:rsidP="00750671">
      <w:pPr>
        <w:tabs>
          <w:tab w:val="left" w:pos="3240"/>
        </w:tabs>
        <w:spacing w:line="220" w:lineRule="exact"/>
        <w:ind w:right="1"/>
        <w:jc w:val="both"/>
        <w:rPr>
          <w:rFonts w:asciiTheme="minorHAnsi" w:hAnsiTheme="minorHAnsi" w:cstheme="minorHAnsi"/>
          <w:b/>
          <w:i/>
          <w:sz w:val="22"/>
          <w:szCs w:val="22"/>
          <w:lang w:val="el-GR"/>
        </w:rPr>
      </w:pPr>
      <w:r w:rsidRPr="00750671">
        <w:rPr>
          <w:rFonts w:asciiTheme="minorHAnsi" w:hAnsiTheme="minorHAnsi" w:cstheme="minorHAnsi"/>
          <w:b/>
          <w:i/>
          <w:sz w:val="22"/>
          <w:szCs w:val="22"/>
          <w:lang w:val="el-GR"/>
        </w:rPr>
        <w:t xml:space="preserve">Να αναγραφούν αναλυτικά τα Κύπελλα που θα απονεμηθούν </w:t>
      </w:r>
      <w:r w:rsidR="00AF4936" w:rsidRPr="00750671">
        <w:rPr>
          <w:rFonts w:asciiTheme="minorHAnsi" w:hAnsiTheme="minorHAnsi" w:cstheme="minorHAnsi"/>
          <w:b/>
          <w:i/>
          <w:sz w:val="22"/>
          <w:szCs w:val="22"/>
          <w:lang w:val="el-GR"/>
        </w:rPr>
        <w:t>σύμφωνα με τον Γενικό Κανονισμό</w:t>
      </w:r>
      <w:r w:rsidRPr="00750671">
        <w:rPr>
          <w:rFonts w:asciiTheme="minorHAnsi" w:hAnsiTheme="minorHAnsi" w:cstheme="minorHAnsi"/>
          <w:b/>
          <w:i/>
          <w:sz w:val="22"/>
          <w:szCs w:val="22"/>
          <w:lang w:val="el-GR"/>
        </w:rPr>
        <w:t>.</w:t>
      </w:r>
    </w:p>
    <w:p w:rsidR="00891DF3" w:rsidRPr="00750671" w:rsidRDefault="00891DF3" w:rsidP="00750671">
      <w:pPr>
        <w:tabs>
          <w:tab w:val="left" w:pos="3240"/>
        </w:tabs>
        <w:spacing w:line="220" w:lineRule="exact"/>
        <w:ind w:right="1"/>
        <w:jc w:val="both"/>
        <w:rPr>
          <w:rFonts w:asciiTheme="minorHAnsi" w:hAnsiTheme="minorHAnsi" w:cstheme="minorHAnsi"/>
          <w:strike/>
          <w:sz w:val="22"/>
          <w:szCs w:val="22"/>
          <w:lang w:val="el-GR"/>
        </w:rPr>
      </w:pPr>
    </w:p>
    <w:p w:rsidR="00ED4EDF" w:rsidRPr="00750671" w:rsidRDefault="00ED4EDF" w:rsidP="00750671">
      <w:pPr>
        <w:tabs>
          <w:tab w:val="left" w:pos="1134"/>
        </w:tabs>
        <w:spacing w:line="220" w:lineRule="exact"/>
        <w:ind w:left="426" w:right="1" w:hanging="426"/>
        <w:jc w:val="both"/>
        <w:rPr>
          <w:rFonts w:asciiTheme="minorHAnsi" w:hAnsiTheme="minorHAnsi" w:cstheme="minorHAnsi"/>
          <w:b/>
          <w:sz w:val="22"/>
          <w:szCs w:val="22"/>
          <w:lang w:val="el-GR"/>
        </w:rPr>
      </w:pPr>
      <w:r w:rsidRPr="00750671">
        <w:rPr>
          <w:rFonts w:asciiTheme="minorHAnsi" w:hAnsiTheme="minorHAnsi" w:cstheme="minorHAnsi"/>
          <w:b/>
          <w:sz w:val="22"/>
          <w:szCs w:val="22"/>
          <w:lang w:val="el-GR"/>
        </w:rPr>
        <w:t>ΑΡΘΡΟ  1</w:t>
      </w:r>
      <w:r w:rsidR="0070341A" w:rsidRPr="00750671">
        <w:rPr>
          <w:rFonts w:asciiTheme="minorHAnsi" w:hAnsiTheme="minorHAnsi" w:cstheme="minorHAnsi"/>
          <w:b/>
          <w:sz w:val="22"/>
          <w:szCs w:val="22"/>
          <w:lang w:val="el-GR"/>
        </w:rPr>
        <w:t>9</w:t>
      </w:r>
      <w:r w:rsidR="007B5925" w:rsidRPr="00750671">
        <w:rPr>
          <w:rFonts w:asciiTheme="minorHAnsi" w:hAnsiTheme="minorHAnsi" w:cstheme="minorHAnsi"/>
          <w:b/>
          <w:sz w:val="22"/>
          <w:szCs w:val="22"/>
          <w:lang w:val="el-GR"/>
        </w:rPr>
        <w:t xml:space="preserve"> - </w:t>
      </w:r>
      <w:r w:rsidRPr="00750671">
        <w:rPr>
          <w:rFonts w:asciiTheme="minorHAnsi" w:hAnsiTheme="minorHAnsi" w:cstheme="minorHAnsi"/>
          <w:b/>
          <w:sz w:val="22"/>
          <w:szCs w:val="22"/>
        </w:rPr>
        <w:t>A</w:t>
      </w:r>
      <w:r w:rsidRPr="00750671">
        <w:rPr>
          <w:rFonts w:asciiTheme="minorHAnsi" w:hAnsiTheme="minorHAnsi" w:cstheme="minorHAnsi"/>
          <w:b/>
          <w:sz w:val="22"/>
          <w:szCs w:val="22"/>
          <w:lang w:val="el-GR"/>
        </w:rPr>
        <w:t>Π</w:t>
      </w:r>
      <w:r w:rsidRPr="00750671">
        <w:rPr>
          <w:rFonts w:asciiTheme="minorHAnsi" w:hAnsiTheme="minorHAnsi" w:cstheme="minorHAnsi"/>
          <w:b/>
          <w:sz w:val="22"/>
          <w:szCs w:val="22"/>
        </w:rPr>
        <w:t>ONOMH</w:t>
      </w:r>
    </w:p>
    <w:p w:rsidR="007F2942" w:rsidRPr="00750671" w:rsidRDefault="00ED4EDF" w:rsidP="00750671">
      <w:pPr>
        <w:spacing w:line="220" w:lineRule="exact"/>
        <w:ind w:right="1"/>
        <w:jc w:val="both"/>
        <w:rPr>
          <w:rFonts w:asciiTheme="minorHAnsi" w:hAnsiTheme="minorHAnsi" w:cstheme="minorHAnsi"/>
          <w:b/>
          <w:i/>
          <w:sz w:val="22"/>
          <w:szCs w:val="22"/>
          <w:lang w:val="el-GR"/>
        </w:rPr>
      </w:pPr>
      <w:r w:rsidRPr="00750671">
        <w:rPr>
          <w:rFonts w:asciiTheme="minorHAnsi" w:hAnsiTheme="minorHAnsi" w:cstheme="minorHAnsi"/>
          <w:sz w:val="22"/>
          <w:szCs w:val="22"/>
        </w:rPr>
        <w:t>H</w:t>
      </w:r>
      <w:r w:rsidRPr="00750671">
        <w:rPr>
          <w:rFonts w:asciiTheme="minorHAnsi" w:hAnsiTheme="minorHAnsi" w:cstheme="minorHAnsi"/>
          <w:sz w:val="22"/>
          <w:szCs w:val="22"/>
          <w:lang w:val="el-GR"/>
        </w:rPr>
        <w:t xml:space="preserve"> απονομή των </w:t>
      </w:r>
      <w:r w:rsidRPr="00750671">
        <w:rPr>
          <w:rFonts w:asciiTheme="minorHAnsi" w:hAnsiTheme="minorHAnsi" w:cstheme="minorHAnsi"/>
          <w:sz w:val="22"/>
          <w:szCs w:val="22"/>
        </w:rPr>
        <w:t>E</w:t>
      </w:r>
      <w:r w:rsidRPr="00750671">
        <w:rPr>
          <w:rFonts w:asciiTheme="minorHAnsi" w:hAnsiTheme="minorHAnsi" w:cstheme="minorHAnsi"/>
          <w:sz w:val="22"/>
          <w:szCs w:val="22"/>
          <w:lang w:val="el-GR"/>
        </w:rPr>
        <w:t xml:space="preserve">πάθλων θα γίνει </w:t>
      </w:r>
      <w:r w:rsidR="007B5925" w:rsidRPr="00750671">
        <w:rPr>
          <w:rFonts w:asciiTheme="minorHAnsi" w:hAnsiTheme="minorHAnsi" w:cstheme="minorHAnsi"/>
          <w:sz w:val="22"/>
          <w:szCs w:val="22"/>
          <w:lang w:val="el-GR"/>
        </w:rPr>
        <w:t>την</w:t>
      </w:r>
      <w:r w:rsidR="00891DF3" w:rsidRPr="00750671">
        <w:rPr>
          <w:rFonts w:asciiTheme="minorHAnsi" w:hAnsiTheme="minorHAnsi" w:cstheme="minorHAnsi"/>
          <w:b/>
          <w:i/>
          <w:sz w:val="22"/>
          <w:szCs w:val="22"/>
          <w:lang w:val="el-GR"/>
        </w:rPr>
        <w:t>ημερ</w:t>
      </w:r>
      <w:r w:rsidR="00BF0D65" w:rsidRPr="00750671">
        <w:rPr>
          <w:rFonts w:asciiTheme="minorHAnsi" w:hAnsiTheme="minorHAnsi" w:cstheme="minorHAnsi"/>
          <w:b/>
          <w:i/>
          <w:sz w:val="22"/>
          <w:szCs w:val="22"/>
          <w:lang w:val="el-GR"/>
        </w:rPr>
        <w:t>ομη</w:t>
      </w:r>
      <w:r w:rsidR="00891DF3" w:rsidRPr="00750671">
        <w:rPr>
          <w:rFonts w:asciiTheme="minorHAnsi" w:hAnsiTheme="minorHAnsi" w:cstheme="minorHAnsi"/>
          <w:b/>
          <w:i/>
          <w:sz w:val="22"/>
          <w:szCs w:val="22"/>
          <w:lang w:val="el-GR"/>
        </w:rPr>
        <w:t>νία, τόπος, ώρα</w:t>
      </w:r>
    </w:p>
    <w:p w:rsidR="0075055E" w:rsidRPr="00750671" w:rsidRDefault="0075055E" w:rsidP="00750671">
      <w:pPr>
        <w:spacing w:line="220" w:lineRule="exact"/>
        <w:ind w:right="1"/>
        <w:jc w:val="both"/>
        <w:rPr>
          <w:rFonts w:asciiTheme="minorHAnsi" w:hAnsiTheme="minorHAnsi" w:cstheme="minorHAnsi"/>
          <w:b/>
          <w:i/>
          <w:sz w:val="22"/>
          <w:szCs w:val="22"/>
          <w:lang w:val="el-GR"/>
        </w:rPr>
      </w:pPr>
    </w:p>
    <w:p w:rsidR="00791BA8" w:rsidRPr="00750671" w:rsidRDefault="0075055E" w:rsidP="00750671">
      <w:pPr>
        <w:spacing w:line="220" w:lineRule="exact"/>
        <w:ind w:right="-285"/>
        <w:jc w:val="both"/>
        <w:rPr>
          <w:rFonts w:asciiTheme="minorHAnsi" w:hAnsiTheme="minorHAnsi" w:cstheme="minorHAnsi"/>
          <w:sz w:val="20"/>
          <w:lang w:val="el-GR"/>
        </w:rPr>
      </w:pPr>
      <w:r w:rsidRPr="00750671">
        <w:rPr>
          <w:rFonts w:asciiTheme="minorHAnsi" w:hAnsiTheme="minorHAnsi" w:cstheme="minorHAnsi"/>
          <w:sz w:val="22"/>
          <w:szCs w:val="22"/>
          <w:lang w:val="el-GR"/>
        </w:rPr>
        <w:t xml:space="preserve">Ο οδηγός που κατατάσσεται και βραβεύεται είναι υποχρεωτικό να παρευρίσκεται στην τελετή απονομής του εκάστοτε αγώνα. </w:t>
      </w:r>
      <w:r w:rsidRPr="00750671">
        <w:rPr>
          <w:rFonts w:asciiTheme="minorHAnsi" w:hAnsiTheme="minorHAnsi" w:cstheme="minorHAnsi"/>
          <w:color w:val="FF0000"/>
          <w:sz w:val="22"/>
          <w:szCs w:val="22"/>
          <w:lang w:val="el-GR"/>
        </w:rPr>
        <w:t>Σε περίπτωση απουσίας του από την τελετή απονομής</w:t>
      </w:r>
      <w:r w:rsidRPr="00750671">
        <w:rPr>
          <w:rFonts w:asciiTheme="minorHAnsi" w:hAnsiTheme="minorHAnsi" w:cstheme="minorHAnsi"/>
          <w:strike/>
          <w:sz w:val="22"/>
          <w:szCs w:val="22"/>
          <w:highlight w:val="yellow"/>
          <w:lang w:val="el-GR"/>
        </w:rPr>
        <w:t xml:space="preserve">θα παραπέμπεται στο Πειθαρχικό Συμβούλιο </w:t>
      </w:r>
      <w:r w:rsidRPr="00750671">
        <w:rPr>
          <w:rFonts w:asciiTheme="minorHAnsi" w:hAnsiTheme="minorHAnsi" w:cstheme="minorHAnsi"/>
          <w:color w:val="FF0000"/>
          <w:sz w:val="22"/>
          <w:szCs w:val="22"/>
          <w:lang w:val="el-GR"/>
        </w:rPr>
        <w:t>εκτός από την περίπτωση ανωτέρας βίας, οι Αγωνοδίκες θα επιβάλουν χρηματική ποινή ύψο</w:t>
      </w:r>
      <w:r w:rsidRPr="00750671">
        <w:rPr>
          <w:rFonts w:asciiTheme="minorHAnsi" w:hAnsiTheme="minorHAnsi" w:cstheme="minorHAnsi"/>
          <w:color w:val="FF0000"/>
          <w:sz w:val="20"/>
          <w:lang w:val="el-GR"/>
        </w:rPr>
        <w:t>υς 200€.</w:t>
      </w:r>
    </w:p>
    <w:sectPr w:rsidR="00791BA8" w:rsidRPr="00750671" w:rsidSect="00866CDE">
      <w:headerReference w:type="default" r:id="rId14"/>
      <w:footerReference w:type="default" r:id="rId15"/>
      <w:headerReference w:type="first" r:id="rId16"/>
      <w:footerReference w:type="first" r:id="rId17"/>
      <w:pgSz w:w="11907" w:h="16839" w:code="9"/>
      <w:pgMar w:top="907" w:right="594" w:bottom="737" w:left="680"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53E" w:rsidRDefault="009A453E" w:rsidP="00FF47A0">
      <w:r>
        <w:separator/>
      </w:r>
    </w:p>
  </w:endnote>
  <w:endnote w:type="continuationSeparator" w:id="1">
    <w:p w:rsidR="009A453E" w:rsidRDefault="009A453E" w:rsidP="00FF4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6B" w:rsidRDefault="00707AC5" w:rsidP="00A86546">
    <w:pPr>
      <w:pStyle w:val="Footer"/>
      <w:pBdr>
        <w:top w:val="single" w:sz="4" w:space="1" w:color="auto"/>
      </w:pBdr>
      <w:tabs>
        <w:tab w:val="clear" w:pos="4153"/>
        <w:tab w:val="clear" w:pos="8306"/>
        <w:tab w:val="center" w:pos="4961"/>
      </w:tabs>
      <w:jc w:val="center"/>
    </w:pPr>
    <w:r>
      <w:rPr>
        <w:rFonts w:ascii="Calibri" w:hAnsi="Calibri"/>
        <w:i/>
        <w:sz w:val="20"/>
        <w:lang w:val="el-GR"/>
      </w:rPr>
      <w:fldChar w:fldCharType="begin"/>
    </w:r>
    <w:r w:rsidR="004B1C6B">
      <w:rPr>
        <w:rFonts w:ascii="Calibri" w:hAnsi="Calibri"/>
        <w:i/>
        <w:sz w:val="20"/>
        <w:lang w:val="el-GR"/>
      </w:rPr>
      <w:instrText xml:space="preserve"> PAGE  \* Arabic  \* MERGEFORMAT </w:instrText>
    </w:r>
    <w:r>
      <w:rPr>
        <w:rFonts w:ascii="Calibri" w:hAnsi="Calibri"/>
        <w:i/>
        <w:sz w:val="20"/>
        <w:lang w:val="el-GR"/>
      </w:rPr>
      <w:fldChar w:fldCharType="separate"/>
    </w:r>
    <w:r w:rsidR="00E61361">
      <w:rPr>
        <w:rFonts w:ascii="Calibri" w:hAnsi="Calibri"/>
        <w:i/>
        <w:noProof/>
        <w:sz w:val="20"/>
        <w:lang w:val="el-GR"/>
      </w:rPr>
      <w:t>2</w:t>
    </w:r>
    <w:r>
      <w:rPr>
        <w:rFonts w:ascii="Calibri" w:hAnsi="Calibri"/>
        <w:i/>
        <w:sz w:val="20"/>
        <w:lang w:val="el-G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E" w:rsidRPr="00866CDE" w:rsidRDefault="00866CDE" w:rsidP="00866CDE">
    <w:pPr>
      <w:pBdr>
        <w:top w:val="single" w:sz="4" w:space="1" w:color="auto"/>
      </w:pBdr>
      <w:tabs>
        <w:tab w:val="center" w:pos="4153"/>
        <w:tab w:val="right" w:pos="8306"/>
      </w:tabs>
      <w:jc w:val="center"/>
      <w:rPr>
        <w:rFonts w:asciiTheme="minorHAnsi" w:hAnsiTheme="minorHAnsi" w:cstheme="minorHAnsi"/>
        <w:i/>
        <w:sz w:val="16"/>
        <w:szCs w:val="16"/>
        <w:lang w:val="el-GR"/>
      </w:rPr>
    </w:pPr>
  </w:p>
  <w:p w:rsidR="00866CDE" w:rsidRPr="00E61361" w:rsidRDefault="00866CDE" w:rsidP="00E61361">
    <w:pPr>
      <w:pBdr>
        <w:top w:val="single" w:sz="4" w:space="1" w:color="auto"/>
      </w:pBdr>
      <w:tabs>
        <w:tab w:val="center" w:pos="4153"/>
        <w:tab w:val="right" w:pos="8306"/>
      </w:tabs>
      <w:jc w:val="center"/>
      <w:rPr>
        <w:rFonts w:asciiTheme="minorHAnsi" w:hAnsiTheme="minorHAnsi" w:cstheme="minorHAnsi"/>
        <w:i/>
        <w:sz w:val="20"/>
      </w:rPr>
    </w:pPr>
    <w:r w:rsidRPr="00866CDE">
      <w:rPr>
        <w:rFonts w:asciiTheme="minorHAnsi" w:hAnsiTheme="minorHAnsi" w:cstheme="minorHAnsi"/>
        <w:i/>
        <w:sz w:val="20"/>
        <w:lang w:val="el-GR"/>
      </w:rPr>
      <w:t>Σελίδα</w:t>
    </w:r>
    <w:r w:rsidR="00707AC5" w:rsidRPr="00866CDE">
      <w:rPr>
        <w:rFonts w:asciiTheme="minorHAnsi" w:hAnsiTheme="minorHAnsi" w:cstheme="minorHAnsi"/>
        <w:bCs/>
        <w:i/>
        <w:sz w:val="20"/>
      </w:rPr>
      <w:fldChar w:fldCharType="begin"/>
    </w:r>
    <w:r w:rsidRPr="00866CDE">
      <w:rPr>
        <w:rFonts w:asciiTheme="minorHAnsi" w:hAnsiTheme="minorHAnsi" w:cstheme="minorHAnsi"/>
        <w:bCs/>
        <w:i/>
        <w:sz w:val="20"/>
      </w:rPr>
      <w:instrText xml:space="preserve"> PAGE </w:instrText>
    </w:r>
    <w:r w:rsidR="00707AC5" w:rsidRPr="00866CDE">
      <w:rPr>
        <w:rFonts w:asciiTheme="minorHAnsi" w:hAnsiTheme="minorHAnsi" w:cstheme="minorHAnsi"/>
        <w:bCs/>
        <w:i/>
        <w:sz w:val="20"/>
      </w:rPr>
      <w:fldChar w:fldCharType="separate"/>
    </w:r>
    <w:r w:rsidR="00CA49B3">
      <w:rPr>
        <w:rFonts w:asciiTheme="minorHAnsi" w:hAnsiTheme="minorHAnsi" w:cstheme="minorHAnsi"/>
        <w:bCs/>
        <w:i/>
        <w:noProof/>
        <w:sz w:val="20"/>
      </w:rPr>
      <w:t>7</w:t>
    </w:r>
    <w:r w:rsidR="00707AC5" w:rsidRPr="00866CDE">
      <w:rPr>
        <w:rFonts w:asciiTheme="minorHAnsi" w:hAnsiTheme="minorHAnsi" w:cstheme="minorHAnsi"/>
        <w:bCs/>
        <w:i/>
        <w:sz w:val="20"/>
      </w:rPr>
      <w:fldChar w:fldCharType="end"/>
    </w:r>
    <w:r w:rsidRPr="00866CDE">
      <w:rPr>
        <w:rFonts w:asciiTheme="minorHAnsi" w:hAnsiTheme="minorHAnsi" w:cstheme="minorHAnsi"/>
        <w:i/>
        <w:sz w:val="20"/>
        <w:lang w:val="el-GR"/>
      </w:rPr>
      <w:t xml:space="preserve">από </w:t>
    </w:r>
    <w:r w:rsidR="00707AC5" w:rsidRPr="00866CDE">
      <w:rPr>
        <w:rFonts w:asciiTheme="minorHAnsi" w:hAnsiTheme="minorHAnsi" w:cstheme="minorHAnsi"/>
        <w:bCs/>
        <w:i/>
        <w:sz w:val="20"/>
      </w:rPr>
      <w:fldChar w:fldCharType="begin"/>
    </w:r>
    <w:r w:rsidRPr="00866CDE">
      <w:rPr>
        <w:rFonts w:asciiTheme="minorHAnsi" w:hAnsiTheme="minorHAnsi" w:cstheme="minorHAnsi"/>
        <w:bCs/>
        <w:i/>
        <w:sz w:val="20"/>
      </w:rPr>
      <w:instrText xml:space="preserve"> NUMPAGES  </w:instrText>
    </w:r>
    <w:r w:rsidR="00707AC5" w:rsidRPr="00866CDE">
      <w:rPr>
        <w:rFonts w:asciiTheme="minorHAnsi" w:hAnsiTheme="minorHAnsi" w:cstheme="minorHAnsi"/>
        <w:bCs/>
        <w:i/>
        <w:sz w:val="20"/>
      </w:rPr>
      <w:fldChar w:fldCharType="separate"/>
    </w:r>
    <w:r w:rsidR="00CA49B3">
      <w:rPr>
        <w:rFonts w:asciiTheme="minorHAnsi" w:hAnsiTheme="minorHAnsi" w:cstheme="minorHAnsi"/>
        <w:bCs/>
        <w:i/>
        <w:noProof/>
        <w:sz w:val="20"/>
      </w:rPr>
      <w:t>7</w:t>
    </w:r>
    <w:r w:rsidR="00707AC5" w:rsidRPr="00866CDE">
      <w:rPr>
        <w:rFonts w:asciiTheme="minorHAnsi" w:hAnsiTheme="minorHAnsi" w:cstheme="minorHAnsi"/>
        <w:bCs/>
        <w:i/>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303834"/>
      <w:docPartObj>
        <w:docPartGallery w:val="Page Numbers (Bottom of Page)"/>
        <w:docPartUnique/>
      </w:docPartObj>
    </w:sdtPr>
    <w:sdtEndPr>
      <w:rPr>
        <w:rFonts w:asciiTheme="minorHAnsi" w:hAnsiTheme="minorHAnsi" w:cstheme="minorHAnsi"/>
        <w:i/>
        <w:sz w:val="20"/>
      </w:rPr>
    </w:sdtEndPr>
    <w:sdtContent>
      <w:sdt>
        <w:sdtPr>
          <w:id w:val="1728636285"/>
          <w:docPartObj>
            <w:docPartGallery w:val="Page Numbers (Top of Page)"/>
            <w:docPartUnique/>
          </w:docPartObj>
        </w:sdtPr>
        <w:sdtEndPr>
          <w:rPr>
            <w:rFonts w:asciiTheme="minorHAnsi" w:hAnsiTheme="minorHAnsi" w:cstheme="minorHAnsi"/>
            <w:i/>
            <w:sz w:val="20"/>
          </w:rPr>
        </w:sdtEndPr>
        <w:sdtContent>
          <w:p w:rsidR="00791BA8" w:rsidRPr="00791BA8" w:rsidRDefault="00791BA8" w:rsidP="00791BA8">
            <w:pPr>
              <w:pStyle w:val="Footer"/>
              <w:pBdr>
                <w:top w:val="single" w:sz="4" w:space="1" w:color="auto"/>
              </w:pBdr>
              <w:jc w:val="center"/>
              <w:rPr>
                <w:sz w:val="16"/>
                <w:szCs w:val="16"/>
              </w:rPr>
            </w:pPr>
          </w:p>
          <w:p w:rsidR="00A86546" w:rsidRPr="00791BA8" w:rsidRDefault="00791BA8" w:rsidP="00791BA8">
            <w:pPr>
              <w:pStyle w:val="Footer"/>
              <w:pBdr>
                <w:top w:val="single" w:sz="4" w:space="1" w:color="auto"/>
              </w:pBdr>
              <w:jc w:val="center"/>
              <w:rPr>
                <w:rFonts w:asciiTheme="minorHAnsi" w:hAnsiTheme="minorHAnsi" w:cstheme="minorHAnsi"/>
                <w:i/>
                <w:sz w:val="20"/>
              </w:rPr>
            </w:pPr>
            <w:r>
              <w:rPr>
                <w:rFonts w:asciiTheme="minorHAnsi" w:hAnsiTheme="minorHAnsi" w:cstheme="minorHAnsi"/>
                <w:i/>
                <w:sz w:val="20"/>
                <w:lang w:val="el-GR"/>
              </w:rPr>
              <w:t>Σελίδα</w:t>
            </w:r>
            <w:r w:rsidR="00707AC5" w:rsidRPr="00791BA8">
              <w:rPr>
                <w:rFonts w:asciiTheme="minorHAnsi" w:hAnsiTheme="minorHAnsi" w:cstheme="minorHAnsi"/>
                <w:bCs/>
                <w:i/>
                <w:sz w:val="20"/>
              </w:rPr>
              <w:fldChar w:fldCharType="begin"/>
            </w:r>
            <w:r w:rsidRPr="00791BA8">
              <w:rPr>
                <w:rFonts w:asciiTheme="minorHAnsi" w:hAnsiTheme="minorHAnsi" w:cstheme="minorHAnsi"/>
                <w:bCs/>
                <w:i/>
                <w:sz w:val="20"/>
              </w:rPr>
              <w:instrText xml:space="preserve"> PAGE </w:instrText>
            </w:r>
            <w:r w:rsidR="00707AC5" w:rsidRPr="00791BA8">
              <w:rPr>
                <w:rFonts w:asciiTheme="minorHAnsi" w:hAnsiTheme="minorHAnsi" w:cstheme="minorHAnsi"/>
                <w:bCs/>
                <w:i/>
                <w:sz w:val="20"/>
              </w:rPr>
              <w:fldChar w:fldCharType="separate"/>
            </w:r>
            <w:r w:rsidR="00CA49B3">
              <w:rPr>
                <w:rFonts w:asciiTheme="minorHAnsi" w:hAnsiTheme="minorHAnsi" w:cstheme="minorHAnsi"/>
                <w:bCs/>
                <w:i/>
                <w:noProof/>
                <w:sz w:val="20"/>
              </w:rPr>
              <w:t>2</w:t>
            </w:r>
            <w:r w:rsidR="00707AC5" w:rsidRPr="00791BA8">
              <w:rPr>
                <w:rFonts w:asciiTheme="minorHAnsi" w:hAnsiTheme="minorHAnsi" w:cstheme="minorHAnsi"/>
                <w:bCs/>
                <w:i/>
                <w:sz w:val="20"/>
              </w:rPr>
              <w:fldChar w:fldCharType="end"/>
            </w:r>
            <w:r>
              <w:rPr>
                <w:rFonts w:asciiTheme="minorHAnsi" w:hAnsiTheme="minorHAnsi" w:cstheme="minorHAnsi"/>
                <w:i/>
                <w:sz w:val="20"/>
                <w:lang w:val="el-GR"/>
              </w:rPr>
              <w:t xml:space="preserve">από </w:t>
            </w:r>
            <w:r w:rsidR="00707AC5" w:rsidRPr="00791BA8">
              <w:rPr>
                <w:rFonts w:asciiTheme="minorHAnsi" w:hAnsiTheme="minorHAnsi" w:cstheme="minorHAnsi"/>
                <w:bCs/>
                <w:i/>
                <w:sz w:val="20"/>
              </w:rPr>
              <w:fldChar w:fldCharType="begin"/>
            </w:r>
            <w:r w:rsidRPr="00791BA8">
              <w:rPr>
                <w:rFonts w:asciiTheme="minorHAnsi" w:hAnsiTheme="minorHAnsi" w:cstheme="minorHAnsi"/>
                <w:bCs/>
                <w:i/>
                <w:sz w:val="20"/>
              </w:rPr>
              <w:instrText xml:space="preserve"> NUMPAGES  </w:instrText>
            </w:r>
            <w:r w:rsidR="00707AC5" w:rsidRPr="00791BA8">
              <w:rPr>
                <w:rFonts w:asciiTheme="minorHAnsi" w:hAnsiTheme="minorHAnsi" w:cstheme="minorHAnsi"/>
                <w:bCs/>
                <w:i/>
                <w:sz w:val="20"/>
              </w:rPr>
              <w:fldChar w:fldCharType="separate"/>
            </w:r>
            <w:r w:rsidR="00CA49B3">
              <w:rPr>
                <w:rFonts w:asciiTheme="minorHAnsi" w:hAnsiTheme="minorHAnsi" w:cstheme="minorHAnsi"/>
                <w:bCs/>
                <w:i/>
                <w:noProof/>
                <w:sz w:val="20"/>
              </w:rPr>
              <w:t>2</w:t>
            </w:r>
            <w:r w:rsidR="00707AC5" w:rsidRPr="00791BA8">
              <w:rPr>
                <w:rFonts w:asciiTheme="minorHAnsi" w:hAnsiTheme="minorHAnsi" w:cstheme="minorHAnsi"/>
                <w:bCs/>
                <w:i/>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53E" w:rsidRDefault="009A453E" w:rsidP="00FF47A0">
      <w:r>
        <w:separator/>
      </w:r>
    </w:p>
  </w:footnote>
  <w:footnote w:type="continuationSeparator" w:id="1">
    <w:p w:rsidR="009A453E" w:rsidRDefault="009A453E" w:rsidP="00FF4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6B" w:rsidRDefault="00707AC5" w:rsidP="00A86546">
    <w:pPr>
      <w:pStyle w:val="Header"/>
      <w:tabs>
        <w:tab w:val="clear" w:pos="4153"/>
        <w:tab w:val="clear" w:pos="8306"/>
        <w:tab w:val="left" w:pos="3150"/>
      </w:tabs>
      <w:ind w:left="142"/>
      <w:rPr>
        <w:rFonts w:ascii="Calibri" w:hAnsi="Calibri"/>
        <w:i/>
        <w:sz w:val="20"/>
        <w:lang w:val="el-GR"/>
      </w:rPr>
    </w:pPr>
    <w:r w:rsidRPr="00707AC5">
      <w:rPr>
        <w:noProof/>
        <w:lang w:val="el-GR"/>
      </w:rPr>
      <w:pict>
        <v:shapetype id="_x0000_t202" coordsize="21600,21600" o:spt="202" path="m,l,21600r21600,l21600,xe">
          <v:stroke joinstyle="miter"/>
          <v:path gradientshapeok="t" o:connecttype="rect"/>
        </v:shapetype>
        <v:shape id="_x0000_s4098" type="#_x0000_t202" style="position:absolute;left:0;text-align:left;margin-left:-2.7pt;margin-top:2.05pt;width:104.15pt;height:18.7pt;z-index:-251659264;visibility:visible;mso-wrap-style:non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" stroked="f">
          <v:textbox style="mso-fit-shape-to-text:t">
            <w:txbxContent>
              <w:p w:rsidR="004B1C6B" w:rsidRPr="00D218CA" w:rsidRDefault="004B1C6B">
                <w:pPr>
                  <w:rPr>
                    <w:rFonts w:ascii="Arial" w:hAnsi="Arial" w:cs="Arial"/>
                    <w:sz w:val="20"/>
                    <w:lang w:val="el-GR"/>
                  </w:rPr>
                </w:pPr>
                <w:r w:rsidRPr="00D218CA">
                  <w:rPr>
                    <w:rFonts w:ascii="Arial" w:hAnsi="Arial" w:cs="Arial"/>
                    <w:sz w:val="20"/>
                    <w:lang w:val="el-GR"/>
                  </w:rPr>
                  <w:t>ΟΝΟΜΑΣΙΑ ΑΓΩΝΑ</w:t>
                </w:r>
              </w:p>
            </w:txbxContent>
          </v:textbox>
        </v:shape>
      </w:pict>
    </w:r>
    <w:r w:rsidR="004B1C6B">
      <w:rPr>
        <w:rFonts w:ascii="Calibri" w:hAnsi="Calibri"/>
        <w:i/>
        <w:sz w:val="20"/>
        <w:lang w:val="el-GR"/>
      </w:rPr>
      <w:tab/>
    </w:r>
  </w:p>
  <w:p w:rsidR="004B1C6B" w:rsidRPr="00A86546" w:rsidRDefault="004B1C6B" w:rsidP="00A86546">
    <w:pPr>
      <w:pStyle w:val="Header"/>
      <w:pBdr>
        <w:bottom w:val="single" w:sz="4" w:space="1" w:color="auto"/>
      </w:pBdr>
      <w:ind w:left="-142"/>
      <w:jc w:val="right"/>
      <w:rPr>
        <w:rFonts w:ascii="Calibri" w:hAnsi="Calibri"/>
        <w:i/>
        <w:sz w:val="20"/>
        <w:lang w:val="el-GR"/>
      </w:rPr>
    </w:pPr>
    <w:r>
      <w:rPr>
        <w:rFonts w:ascii="Calibri" w:hAnsi="Calibri"/>
        <w:i/>
        <w:sz w:val="20"/>
        <w:lang w:val="el-GR"/>
      </w:rPr>
      <w:tab/>
    </w:r>
    <w:r w:rsidR="00866CDE" w:rsidRPr="00866CDE">
      <w:rPr>
        <w:rFonts w:ascii="Calibri" w:hAnsi="Calibri" w:hint="eastAsia"/>
        <w:i/>
        <w:sz w:val="20"/>
        <w:lang w:val="el-GR"/>
      </w:rPr>
      <w:t>ΣυμπληρωματικόςΚανονισμόςΧωμάτινηςΑτομικήςΧρονομέτρησης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E" w:rsidRDefault="00707AC5" w:rsidP="00A86546">
    <w:pPr>
      <w:pStyle w:val="Header"/>
      <w:tabs>
        <w:tab w:val="clear" w:pos="4153"/>
        <w:tab w:val="clear" w:pos="8306"/>
        <w:tab w:val="left" w:pos="3150"/>
      </w:tabs>
      <w:ind w:left="142"/>
      <w:rPr>
        <w:rFonts w:ascii="Calibri" w:hAnsi="Calibri"/>
        <w:i/>
        <w:sz w:val="20"/>
        <w:lang w:val="el-GR"/>
      </w:rPr>
    </w:pPr>
    <w:r w:rsidRPr="00707AC5">
      <w:rPr>
        <w:noProof/>
        <w:lang w:val="el-GR"/>
      </w:rPr>
      <w:pict>
        <v:shapetype id="_x0000_t202" coordsize="21600,21600" o:spt="202" path="m,l,21600r21600,l21600,xe">
          <v:stroke joinstyle="miter"/>
          <v:path gradientshapeok="t" o:connecttype="rect"/>
        </v:shapetype>
        <v:shape id="_x0000_s4097" type="#_x0000_t202" style="position:absolute;left:0;text-align:left;margin-left:-2.7pt;margin-top:2.05pt;width:104.15pt;height:18.7pt;z-index:-251657216;visibility:visible;mso-wrap-style:non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" stroked="f">
          <v:textbox style="mso-fit-shape-to-text:t">
            <w:txbxContent>
              <w:p w:rsidR="00866CDE" w:rsidRPr="00D218CA" w:rsidRDefault="00866CDE">
                <w:pPr>
                  <w:rPr>
                    <w:rFonts w:ascii="Arial" w:hAnsi="Arial" w:cs="Arial"/>
                    <w:sz w:val="20"/>
                    <w:lang w:val="el-GR"/>
                  </w:rPr>
                </w:pPr>
                <w:r w:rsidRPr="00D218CA">
                  <w:rPr>
                    <w:rFonts w:ascii="Arial" w:hAnsi="Arial" w:cs="Arial"/>
                    <w:sz w:val="20"/>
                    <w:lang w:val="el-GR"/>
                  </w:rPr>
                  <w:t>ΟΝΟΜΑΣΙΑ ΑΓΩΝΑ</w:t>
                </w:r>
              </w:p>
            </w:txbxContent>
          </v:textbox>
        </v:shape>
      </w:pict>
    </w:r>
    <w:r w:rsidR="00866CDE">
      <w:rPr>
        <w:rFonts w:ascii="Calibri" w:hAnsi="Calibri"/>
        <w:i/>
        <w:sz w:val="20"/>
        <w:lang w:val="el-GR"/>
      </w:rPr>
      <w:tab/>
    </w:r>
  </w:p>
  <w:p w:rsidR="00866CDE" w:rsidRPr="00A86546" w:rsidRDefault="00866CDE" w:rsidP="00A86546">
    <w:pPr>
      <w:pStyle w:val="Header"/>
      <w:pBdr>
        <w:bottom w:val="single" w:sz="4" w:space="1" w:color="auto"/>
      </w:pBdr>
      <w:ind w:left="-142"/>
      <w:jc w:val="right"/>
      <w:rPr>
        <w:rFonts w:ascii="Calibri" w:hAnsi="Calibri"/>
        <w:i/>
        <w:sz w:val="20"/>
        <w:lang w:val="el-GR"/>
      </w:rPr>
    </w:pPr>
    <w:r>
      <w:rPr>
        <w:rFonts w:ascii="Calibri" w:hAnsi="Calibri"/>
        <w:i/>
        <w:sz w:val="20"/>
        <w:lang w:val="el-GR"/>
      </w:rPr>
      <w:tab/>
    </w:r>
    <w:r w:rsidR="00750671" w:rsidRPr="00750671">
      <w:rPr>
        <w:rFonts w:ascii="Calibri" w:hAnsi="Calibri" w:hint="eastAsia"/>
        <w:i/>
        <w:sz w:val="20"/>
        <w:lang w:val="el-GR"/>
      </w:rPr>
      <w:t>ΣυμπληρωματικόςΚανονισμός</w:t>
    </w:r>
    <w:r w:rsidR="00750671" w:rsidRPr="00750671">
      <w:rPr>
        <w:rFonts w:ascii="Calibri" w:hAnsi="Calibri"/>
        <w:i/>
        <w:sz w:val="20"/>
        <w:lang w:val="el-GR"/>
      </w:rPr>
      <w:t>Timed Rally Challenge 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46" w:rsidRPr="00791BA8" w:rsidRDefault="001A7534" w:rsidP="00791BA8">
    <w:pPr>
      <w:pStyle w:val="Header"/>
      <w:pBdr>
        <w:bottom w:val="single" w:sz="4" w:space="1" w:color="auto"/>
      </w:pBdr>
      <w:tabs>
        <w:tab w:val="clear" w:pos="4153"/>
      </w:tabs>
      <w:ind w:left="-142"/>
      <w:rPr>
        <w:rFonts w:ascii="Calibri" w:hAnsi="Calibri"/>
        <w:i/>
        <w:sz w:val="20"/>
        <w:lang w:val="el-GR"/>
      </w:rPr>
    </w:pPr>
    <w:r>
      <w:rPr>
        <w:rFonts w:ascii="Calibri" w:hAnsi="Calibri"/>
        <w:i/>
        <w:noProof/>
        <w:sz w:val="20"/>
        <w:lang w:eastAsia="en-US"/>
      </w:rPr>
      <w:drawing>
        <wp:inline distT="0" distB="0" distL="0" distR="0">
          <wp:extent cx="133350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247650"/>
                  </a:xfrm>
                  <a:prstGeom prst="rect">
                    <a:avLst/>
                  </a:prstGeom>
                  <a:noFill/>
                </pic:spPr>
              </pic:pic>
            </a:graphicData>
          </a:graphic>
        </wp:inline>
      </w:drawing>
    </w:r>
    <w:r w:rsidR="00A86546" w:rsidRPr="008273B7">
      <w:rPr>
        <w:rFonts w:ascii="Calibri" w:hAnsi="Calibri"/>
        <w:i/>
        <w:sz w:val="18"/>
        <w:szCs w:val="18"/>
        <w:lang w:val="el-GR"/>
      </w:rPr>
      <w:t>Συμπληρωματικός Κανονισμός</w:t>
    </w:r>
    <w:r w:rsidR="00750671">
      <w:rPr>
        <w:rFonts w:ascii="Calibri" w:hAnsi="Calibri"/>
        <w:i/>
        <w:sz w:val="18"/>
        <w:szCs w:val="18"/>
      </w:rPr>
      <w:t>TimedRallyChallenge</w:t>
    </w:r>
    <w:r w:rsidR="00750671" w:rsidRPr="00750671">
      <w:rPr>
        <w:rFonts w:ascii="Calibri" w:hAnsi="Calibri"/>
        <w:i/>
        <w:sz w:val="18"/>
        <w:szCs w:val="18"/>
        <w:lang w:val="el-GR"/>
      </w:rPr>
      <w:t xml:space="preserve">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27A"/>
    <w:multiLevelType w:val="multilevel"/>
    <w:tmpl w:val="868C198A"/>
    <w:lvl w:ilvl="0">
      <w:start w:val="1"/>
      <w:numFmt w:val="decimal"/>
      <w:lvlText w:val="7.%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FD491F"/>
    <w:multiLevelType w:val="multilevel"/>
    <w:tmpl w:val="27205852"/>
    <w:lvl w:ilvl="0">
      <w:start w:val="1"/>
      <w:numFmt w:val="decimal"/>
      <w:lvlText w:val="6.%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EC41DC8"/>
    <w:multiLevelType w:val="multilevel"/>
    <w:tmpl w:val="4CBAD5DC"/>
    <w:lvl w:ilvl="0">
      <w:start w:val="1"/>
      <w:numFmt w:val="decimal"/>
      <w:lvlText w:val="16.%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4162FE"/>
    <w:multiLevelType w:val="multilevel"/>
    <w:tmpl w:val="1B1442C4"/>
    <w:lvl w:ilvl="0">
      <w:start w:val="1"/>
      <w:numFmt w:val="decimal"/>
      <w:lvlText w:val="13.%1"/>
      <w:lvlJc w:val="left"/>
      <w:pPr>
        <w:ind w:left="567" w:hanging="567"/>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8256D22"/>
    <w:multiLevelType w:val="multilevel"/>
    <w:tmpl w:val="D97E43B6"/>
    <w:lvl w:ilvl="0">
      <w:start w:val="1"/>
      <w:numFmt w:val="decimal"/>
      <w:lvlText w:val="8.%1"/>
      <w:lvlJc w:val="left"/>
      <w:pPr>
        <w:ind w:left="454" w:hanging="397"/>
      </w:pPr>
      <w:rPr>
        <w:rFonts w:hint="default"/>
        <w:b/>
      </w:rPr>
    </w:lvl>
    <w:lvl w:ilvl="1">
      <w:start w:val="1"/>
      <w:numFmt w:val="lowerLetter"/>
      <w:lvlText w:val="%2."/>
      <w:lvlJc w:val="left"/>
      <w:pPr>
        <w:ind w:left="1439"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2879"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abstractNum w:abstractNumId="5">
    <w:nsid w:val="18CC11BE"/>
    <w:multiLevelType w:val="multilevel"/>
    <w:tmpl w:val="629465F6"/>
    <w:lvl w:ilvl="0">
      <w:start w:val="1"/>
      <w:numFmt w:val="decimal"/>
      <w:lvlText w:val="10.%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BD74380"/>
    <w:multiLevelType w:val="hybridMultilevel"/>
    <w:tmpl w:val="172C477A"/>
    <w:lvl w:ilvl="0" w:tplc="88965910">
      <w:start w:val="1"/>
      <w:numFmt w:val="bullet"/>
      <w:lvlText w:val=""/>
      <w:lvlJc w:val="left"/>
      <w:pPr>
        <w:ind w:left="1174" w:hanging="360"/>
      </w:pPr>
      <w:rPr>
        <w:rFonts w:ascii="Symbol" w:hAnsi="Symbol" w:hint="default"/>
      </w:rPr>
    </w:lvl>
    <w:lvl w:ilvl="1" w:tplc="6D466ECC">
      <w:start w:val="6"/>
      <w:numFmt w:val="bullet"/>
      <w:lvlText w:val="-"/>
      <w:lvlJc w:val="left"/>
      <w:pPr>
        <w:ind w:left="1894" w:hanging="360"/>
      </w:pPr>
      <w:rPr>
        <w:rFonts w:ascii="Arial" w:eastAsia="Times New Roman" w:hAnsi="Arial" w:cs="Arial"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nsid w:val="1BDE4140"/>
    <w:multiLevelType w:val="multilevel"/>
    <w:tmpl w:val="8DA42E84"/>
    <w:lvl w:ilvl="0">
      <w:start w:val="1"/>
      <w:numFmt w:val="decimal"/>
      <w:lvlText w:val="11.%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12241C3"/>
    <w:multiLevelType w:val="multilevel"/>
    <w:tmpl w:val="D3FE61EA"/>
    <w:lvl w:ilvl="0">
      <w:start w:val="1"/>
      <w:numFmt w:val="decimal"/>
      <w:lvlText w:val="15.%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BD67C24"/>
    <w:multiLevelType w:val="multilevel"/>
    <w:tmpl w:val="19BC8B6E"/>
    <w:lvl w:ilvl="0">
      <w:start w:val="1"/>
      <w:numFmt w:val="decimal"/>
      <w:lvlText w:val="18.1.%1"/>
      <w:lvlJc w:val="left"/>
      <w:pPr>
        <w:tabs>
          <w:tab w:val="num" w:pos="1191"/>
        </w:tabs>
        <w:ind w:left="1191" w:hanging="624"/>
      </w:pPr>
      <w:rPr>
        <w:rFonts w:hint="default"/>
        <w:b/>
        <w:i w:val="0"/>
        <w:color w:val="FF000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0864904"/>
    <w:multiLevelType w:val="multilevel"/>
    <w:tmpl w:val="CD84CE24"/>
    <w:lvl w:ilvl="0">
      <w:start w:val="1"/>
      <w:numFmt w:val="decimal"/>
      <w:lvlText w:val="4.%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8B2474"/>
    <w:multiLevelType w:val="multilevel"/>
    <w:tmpl w:val="C56A0DB0"/>
    <w:lvl w:ilvl="0">
      <w:start w:val="1"/>
      <w:numFmt w:val="decimal"/>
      <w:lvlText w:val="5.%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76F5AC3"/>
    <w:multiLevelType w:val="multilevel"/>
    <w:tmpl w:val="72D487C2"/>
    <w:lvl w:ilvl="0">
      <w:start w:val="2"/>
      <w:numFmt w:val="decimal"/>
      <w:lvlText w:val="15.%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9970EAA"/>
    <w:multiLevelType w:val="hybridMultilevel"/>
    <w:tmpl w:val="75C0C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FB515D6"/>
    <w:multiLevelType w:val="multilevel"/>
    <w:tmpl w:val="650A850A"/>
    <w:lvl w:ilvl="0">
      <w:start w:val="1"/>
      <w:numFmt w:val="decimal"/>
      <w:lvlText w:val="14.%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4D82A85"/>
    <w:multiLevelType w:val="multilevel"/>
    <w:tmpl w:val="CA5EEEB8"/>
    <w:lvl w:ilvl="0">
      <w:start w:val="1"/>
      <w:numFmt w:val="decimal"/>
      <w:lvlText w:val="18.3.%1"/>
      <w:lvlJc w:val="left"/>
      <w:pPr>
        <w:tabs>
          <w:tab w:val="num" w:pos="1191"/>
        </w:tabs>
        <w:ind w:left="1191" w:hanging="624"/>
      </w:pPr>
      <w:rPr>
        <w:rFonts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F587CC1"/>
    <w:multiLevelType w:val="multilevel"/>
    <w:tmpl w:val="5C2A148A"/>
    <w:lvl w:ilvl="0">
      <w:start w:val="2"/>
      <w:numFmt w:val="decimal"/>
      <w:lvlText w:val="15.%1"/>
      <w:lvlJc w:val="left"/>
      <w:pPr>
        <w:ind w:left="1287" w:hanging="360"/>
      </w:pPr>
      <w:rPr>
        <w:rFonts w:hint="default"/>
        <w:b/>
        <w:i w:val="0"/>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FD825FD"/>
    <w:multiLevelType w:val="multilevel"/>
    <w:tmpl w:val="749AC3DE"/>
    <w:lvl w:ilvl="0">
      <w:start w:val="2"/>
      <w:numFmt w:val="decimal"/>
      <w:lvlText w:val="15.%1"/>
      <w:lvlJc w:val="left"/>
      <w:pPr>
        <w:ind w:left="1287" w:hanging="360"/>
      </w:pPr>
      <w:rPr>
        <w:rFonts w:hint="default"/>
        <w:b/>
        <w:i w:val="0"/>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4170ECC"/>
    <w:multiLevelType w:val="multilevel"/>
    <w:tmpl w:val="6BF4E6A6"/>
    <w:lvl w:ilvl="0">
      <w:start w:val="1"/>
      <w:numFmt w:val="decimal"/>
      <w:lvlText w:val="15.1.%1"/>
      <w:lvlJc w:val="left"/>
      <w:pPr>
        <w:ind w:left="1247" w:hanging="680"/>
      </w:pPr>
      <w:rPr>
        <w:rFonts w:hint="default"/>
        <w:b/>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19">
    <w:nsid w:val="64A440B1"/>
    <w:multiLevelType w:val="multilevel"/>
    <w:tmpl w:val="B786031A"/>
    <w:lvl w:ilvl="0">
      <w:start w:val="1"/>
      <w:numFmt w:val="decimal"/>
      <w:lvlText w:val="12.%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88B6BC2"/>
    <w:multiLevelType w:val="multilevel"/>
    <w:tmpl w:val="29ECBFEC"/>
    <w:lvl w:ilvl="0">
      <w:start w:val="5"/>
      <w:numFmt w:val="decimal"/>
      <w:lvlText w:val="6.%1"/>
      <w:lvlJc w:val="left"/>
      <w:pPr>
        <w:ind w:left="454" w:hanging="454"/>
      </w:pPr>
      <w:rPr>
        <w:rFonts w:hint="default"/>
        <w:b/>
        <w:i w:val="0"/>
      </w:rPr>
    </w:lvl>
    <w:lvl w:ilvl="1">
      <w:start w:val="1"/>
      <w:numFmt w:val="lowerLetter"/>
      <w:lvlText w:val="%2."/>
      <w:lvlJc w:val="left"/>
      <w:pPr>
        <w:ind w:left="1894" w:hanging="360"/>
      </w:pPr>
      <w:rPr>
        <w:rFonts w:hint="default"/>
      </w:rPr>
    </w:lvl>
    <w:lvl w:ilvl="2">
      <w:start w:val="1"/>
      <w:numFmt w:val="lowerRoman"/>
      <w:lvlText w:val="%3."/>
      <w:lvlJc w:val="right"/>
      <w:pPr>
        <w:ind w:left="2614" w:hanging="180"/>
      </w:pPr>
      <w:rPr>
        <w:rFonts w:hint="default"/>
      </w:rPr>
    </w:lvl>
    <w:lvl w:ilvl="3">
      <w:start w:val="1"/>
      <w:numFmt w:val="decimal"/>
      <w:lvlText w:val="%4."/>
      <w:lvlJc w:val="left"/>
      <w:pPr>
        <w:ind w:left="3334" w:hanging="360"/>
      </w:pPr>
      <w:rPr>
        <w:rFonts w:hint="default"/>
      </w:rPr>
    </w:lvl>
    <w:lvl w:ilvl="4">
      <w:start w:val="1"/>
      <w:numFmt w:val="lowerLetter"/>
      <w:lvlText w:val="%5."/>
      <w:lvlJc w:val="left"/>
      <w:pPr>
        <w:ind w:left="4054" w:hanging="360"/>
      </w:pPr>
      <w:rPr>
        <w:rFonts w:hint="default"/>
      </w:rPr>
    </w:lvl>
    <w:lvl w:ilvl="5">
      <w:start w:val="1"/>
      <w:numFmt w:val="lowerRoman"/>
      <w:lvlText w:val="%6."/>
      <w:lvlJc w:val="right"/>
      <w:pPr>
        <w:ind w:left="4774" w:hanging="180"/>
      </w:pPr>
      <w:rPr>
        <w:rFonts w:hint="default"/>
      </w:rPr>
    </w:lvl>
    <w:lvl w:ilvl="6">
      <w:start w:val="1"/>
      <w:numFmt w:val="decimal"/>
      <w:lvlText w:val="%7."/>
      <w:lvlJc w:val="left"/>
      <w:pPr>
        <w:ind w:left="5494" w:hanging="360"/>
      </w:pPr>
      <w:rPr>
        <w:rFonts w:hint="default"/>
      </w:rPr>
    </w:lvl>
    <w:lvl w:ilvl="7">
      <w:start w:val="1"/>
      <w:numFmt w:val="lowerLetter"/>
      <w:lvlText w:val="%8."/>
      <w:lvlJc w:val="left"/>
      <w:pPr>
        <w:ind w:left="6214" w:hanging="360"/>
      </w:pPr>
      <w:rPr>
        <w:rFonts w:hint="default"/>
      </w:rPr>
    </w:lvl>
    <w:lvl w:ilvl="8">
      <w:start w:val="1"/>
      <w:numFmt w:val="lowerRoman"/>
      <w:lvlText w:val="%9."/>
      <w:lvlJc w:val="right"/>
      <w:pPr>
        <w:ind w:left="6934" w:hanging="180"/>
      </w:pPr>
      <w:rPr>
        <w:rFonts w:hint="default"/>
      </w:rPr>
    </w:lvl>
  </w:abstractNum>
  <w:abstractNum w:abstractNumId="21">
    <w:nsid w:val="68DC1F45"/>
    <w:multiLevelType w:val="multilevel"/>
    <w:tmpl w:val="72049AB0"/>
    <w:lvl w:ilvl="0">
      <w:start w:val="1"/>
      <w:numFmt w:val="decimal"/>
      <w:lvlText w:val="9.%1"/>
      <w:lvlJc w:val="left"/>
      <w:pPr>
        <w:ind w:left="454" w:hanging="454"/>
      </w:pPr>
      <w:rPr>
        <w:rFonts w:hint="default"/>
        <w:b/>
      </w:rPr>
    </w:lvl>
    <w:lvl w:ilvl="1">
      <w:start w:val="1"/>
      <w:numFmt w:val="lowerLetter"/>
      <w:lvlText w:val="%2."/>
      <w:lvlJc w:val="left"/>
      <w:pPr>
        <w:ind w:left="1439"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2879"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num w:numId="1">
    <w:abstractNumId w:val="1"/>
  </w:num>
  <w:num w:numId="2">
    <w:abstractNumId w:val="4"/>
  </w:num>
  <w:num w:numId="3">
    <w:abstractNumId w:val="14"/>
  </w:num>
  <w:num w:numId="4">
    <w:abstractNumId w:val="10"/>
  </w:num>
  <w:num w:numId="5">
    <w:abstractNumId w:val="11"/>
  </w:num>
  <w:num w:numId="6">
    <w:abstractNumId w:val="0"/>
  </w:num>
  <w:num w:numId="7">
    <w:abstractNumId w:val="6"/>
  </w:num>
  <w:num w:numId="8">
    <w:abstractNumId w:val="21"/>
  </w:num>
  <w:num w:numId="9">
    <w:abstractNumId w:val="20"/>
  </w:num>
  <w:num w:numId="10">
    <w:abstractNumId w:val="7"/>
  </w:num>
  <w:num w:numId="11">
    <w:abstractNumId w:val="5"/>
  </w:num>
  <w:num w:numId="12">
    <w:abstractNumId w:val="19"/>
  </w:num>
  <w:num w:numId="13">
    <w:abstractNumId w:val="3"/>
  </w:num>
  <w:num w:numId="14">
    <w:abstractNumId w:val="8"/>
  </w:num>
  <w:num w:numId="15">
    <w:abstractNumId w:val="18"/>
  </w:num>
  <w:num w:numId="16">
    <w:abstractNumId w:val="2"/>
  </w:num>
  <w:num w:numId="17">
    <w:abstractNumId w:val="12"/>
  </w:num>
  <w:num w:numId="18">
    <w:abstractNumId w:val="13"/>
  </w:num>
  <w:num w:numId="19">
    <w:abstractNumId w:val="16"/>
  </w:num>
  <w:num w:numId="20">
    <w:abstractNumId w:val="17"/>
  </w:num>
  <w:num w:numId="21">
    <w:abstractNumId w:val="9"/>
  </w:num>
  <w:num w:numId="22">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A039BC"/>
    <w:rsid w:val="00001D8B"/>
    <w:rsid w:val="000053BA"/>
    <w:rsid w:val="00006AD2"/>
    <w:rsid w:val="000125A4"/>
    <w:rsid w:val="0002063F"/>
    <w:rsid w:val="00020663"/>
    <w:rsid w:val="0002660D"/>
    <w:rsid w:val="000269E7"/>
    <w:rsid w:val="00030102"/>
    <w:rsid w:val="00030A13"/>
    <w:rsid w:val="00033DD4"/>
    <w:rsid w:val="0003499D"/>
    <w:rsid w:val="00034B5B"/>
    <w:rsid w:val="00036D74"/>
    <w:rsid w:val="000422C8"/>
    <w:rsid w:val="0005036E"/>
    <w:rsid w:val="0005138E"/>
    <w:rsid w:val="00056B8E"/>
    <w:rsid w:val="00057414"/>
    <w:rsid w:val="00060D29"/>
    <w:rsid w:val="0006792A"/>
    <w:rsid w:val="00067C99"/>
    <w:rsid w:val="00073D99"/>
    <w:rsid w:val="00085ECC"/>
    <w:rsid w:val="000900D6"/>
    <w:rsid w:val="00097B0C"/>
    <w:rsid w:val="000A25DF"/>
    <w:rsid w:val="000B3A35"/>
    <w:rsid w:val="000B3CF3"/>
    <w:rsid w:val="000B51AA"/>
    <w:rsid w:val="000B5763"/>
    <w:rsid w:val="000B6E50"/>
    <w:rsid w:val="000C0EEE"/>
    <w:rsid w:val="000C2D72"/>
    <w:rsid w:val="000C3BAD"/>
    <w:rsid w:val="000C4F75"/>
    <w:rsid w:val="000D2085"/>
    <w:rsid w:val="000D5960"/>
    <w:rsid w:val="000E6F69"/>
    <w:rsid w:val="000F418F"/>
    <w:rsid w:val="001019D7"/>
    <w:rsid w:val="0011006B"/>
    <w:rsid w:val="00111D90"/>
    <w:rsid w:val="00112406"/>
    <w:rsid w:val="00112D43"/>
    <w:rsid w:val="00114034"/>
    <w:rsid w:val="001162D1"/>
    <w:rsid w:val="00121135"/>
    <w:rsid w:val="001303AF"/>
    <w:rsid w:val="00130B5C"/>
    <w:rsid w:val="00131EE4"/>
    <w:rsid w:val="00141650"/>
    <w:rsid w:val="00152B67"/>
    <w:rsid w:val="001546EC"/>
    <w:rsid w:val="00160F66"/>
    <w:rsid w:val="001660F5"/>
    <w:rsid w:val="00166B5C"/>
    <w:rsid w:val="001715DB"/>
    <w:rsid w:val="00171786"/>
    <w:rsid w:val="001803F4"/>
    <w:rsid w:val="00180A8A"/>
    <w:rsid w:val="00186712"/>
    <w:rsid w:val="001915BB"/>
    <w:rsid w:val="00192798"/>
    <w:rsid w:val="001A1161"/>
    <w:rsid w:val="001A1A0F"/>
    <w:rsid w:val="001A261E"/>
    <w:rsid w:val="001A4315"/>
    <w:rsid w:val="001A7534"/>
    <w:rsid w:val="001B03E3"/>
    <w:rsid w:val="001B3145"/>
    <w:rsid w:val="001C0FBF"/>
    <w:rsid w:val="001C2510"/>
    <w:rsid w:val="001C4AD6"/>
    <w:rsid w:val="001D08B3"/>
    <w:rsid w:val="001E59E2"/>
    <w:rsid w:val="002042DB"/>
    <w:rsid w:val="00210057"/>
    <w:rsid w:val="00212546"/>
    <w:rsid w:val="00220EC7"/>
    <w:rsid w:val="00221333"/>
    <w:rsid w:val="002215F7"/>
    <w:rsid w:val="0022490B"/>
    <w:rsid w:val="00226C5B"/>
    <w:rsid w:val="00233576"/>
    <w:rsid w:val="00245222"/>
    <w:rsid w:val="0024732C"/>
    <w:rsid w:val="0025044F"/>
    <w:rsid w:val="00251F14"/>
    <w:rsid w:val="00254664"/>
    <w:rsid w:val="002578D6"/>
    <w:rsid w:val="00266637"/>
    <w:rsid w:val="00266847"/>
    <w:rsid w:val="00267167"/>
    <w:rsid w:val="0027358F"/>
    <w:rsid w:val="00280329"/>
    <w:rsid w:val="0028380B"/>
    <w:rsid w:val="002845F7"/>
    <w:rsid w:val="00287371"/>
    <w:rsid w:val="00287AD3"/>
    <w:rsid w:val="00292EEE"/>
    <w:rsid w:val="0029772B"/>
    <w:rsid w:val="002A0159"/>
    <w:rsid w:val="002A2A2E"/>
    <w:rsid w:val="002A576C"/>
    <w:rsid w:val="002A5962"/>
    <w:rsid w:val="002B11C5"/>
    <w:rsid w:val="002B3F5D"/>
    <w:rsid w:val="002C2395"/>
    <w:rsid w:val="002C4381"/>
    <w:rsid w:val="002E0706"/>
    <w:rsid w:val="002E21E3"/>
    <w:rsid w:val="002E79DA"/>
    <w:rsid w:val="002F350C"/>
    <w:rsid w:val="002F3D8E"/>
    <w:rsid w:val="002F4A6F"/>
    <w:rsid w:val="0030055B"/>
    <w:rsid w:val="0030262C"/>
    <w:rsid w:val="0030385B"/>
    <w:rsid w:val="00304F81"/>
    <w:rsid w:val="00305BA8"/>
    <w:rsid w:val="00306335"/>
    <w:rsid w:val="00310269"/>
    <w:rsid w:val="0031702F"/>
    <w:rsid w:val="0032190A"/>
    <w:rsid w:val="00321D8C"/>
    <w:rsid w:val="00327F9A"/>
    <w:rsid w:val="00333620"/>
    <w:rsid w:val="00335BD5"/>
    <w:rsid w:val="003369EC"/>
    <w:rsid w:val="00340E81"/>
    <w:rsid w:val="00341275"/>
    <w:rsid w:val="003500C9"/>
    <w:rsid w:val="00352093"/>
    <w:rsid w:val="00354DD6"/>
    <w:rsid w:val="00361AA8"/>
    <w:rsid w:val="00362599"/>
    <w:rsid w:val="00364386"/>
    <w:rsid w:val="003704A2"/>
    <w:rsid w:val="00383F31"/>
    <w:rsid w:val="00392858"/>
    <w:rsid w:val="003A09E3"/>
    <w:rsid w:val="003A231A"/>
    <w:rsid w:val="003A3D69"/>
    <w:rsid w:val="003A4505"/>
    <w:rsid w:val="003A4ACC"/>
    <w:rsid w:val="003B01B9"/>
    <w:rsid w:val="003B1AF6"/>
    <w:rsid w:val="003B5905"/>
    <w:rsid w:val="003C2EF3"/>
    <w:rsid w:val="003C6B02"/>
    <w:rsid w:val="003C77BE"/>
    <w:rsid w:val="003D12E2"/>
    <w:rsid w:val="003D5464"/>
    <w:rsid w:val="003E21DE"/>
    <w:rsid w:val="003E2B7F"/>
    <w:rsid w:val="003E4E21"/>
    <w:rsid w:val="0040294D"/>
    <w:rsid w:val="00405C6D"/>
    <w:rsid w:val="0040603C"/>
    <w:rsid w:val="00406855"/>
    <w:rsid w:val="00417D21"/>
    <w:rsid w:val="004210E0"/>
    <w:rsid w:val="00422093"/>
    <w:rsid w:val="00427635"/>
    <w:rsid w:val="0043374D"/>
    <w:rsid w:val="00433D7B"/>
    <w:rsid w:val="004346EC"/>
    <w:rsid w:val="00436641"/>
    <w:rsid w:val="004500D8"/>
    <w:rsid w:val="00451798"/>
    <w:rsid w:val="00452AB5"/>
    <w:rsid w:val="00453090"/>
    <w:rsid w:val="00455890"/>
    <w:rsid w:val="00462E69"/>
    <w:rsid w:val="00464C51"/>
    <w:rsid w:val="00466007"/>
    <w:rsid w:val="004718F3"/>
    <w:rsid w:val="00474039"/>
    <w:rsid w:val="0047699E"/>
    <w:rsid w:val="004801EB"/>
    <w:rsid w:val="004816A0"/>
    <w:rsid w:val="004844A4"/>
    <w:rsid w:val="00484E5A"/>
    <w:rsid w:val="004859B8"/>
    <w:rsid w:val="00490286"/>
    <w:rsid w:val="004A365A"/>
    <w:rsid w:val="004A4DBE"/>
    <w:rsid w:val="004A6FAB"/>
    <w:rsid w:val="004A70C2"/>
    <w:rsid w:val="004A76B7"/>
    <w:rsid w:val="004B1C6B"/>
    <w:rsid w:val="004C4DC7"/>
    <w:rsid w:val="004C700C"/>
    <w:rsid w:val="004D1C0C"/>
    <w:rsid w:val="004D218E"/>
    <w:rsid w:val="004D28CF"/>
    <w:rsid w:val="004D4413"/>
    <w:rsid w:val="004E3B36"/>
    <w:rsid w:val="004E5095"/>
    <w:rsid w:val="004F002C"/>
    <w:rsid w:val="004F0D2E"/>
    <w:rsid w:val="004F2579"/>
    <w:rsid w:val="004F3787"/>
    <w:rsid w:val="004F5C8D"/>
    <w:rsid w:val="00503697"/>
    <w:rsid w:val="00505B51"/>
    <w:rsid w:val="005108A3"/>
    <w:rsid w:val="005136EB"/>
    <w:rsid w:val="00513FCB"/>
    <w:rsid w:val="0051571B"/>
    <w:rsid w:val="0052410C"/>
    <w:rsid w:val="00526F0B"/>
    <w:rsid w:val="00545F7A"/>
    <w:rsid w:val="00550792"/>
    <w:rsid w:val="005653E0"/>
    <w:rsid w:val="00565E2D"/>
    <w:rsid w:val="005722EB"/>
    <w:rsid w:val="00577452"/>
    <w:rsid w:val="00580884"/>
    <w:rsid w:val="00584A5C"/>
    <w:rsid w:val="005851B3"/>
    <w:rsid w:val="00593239"/>
    <w:rsid w:val="00596072"/>
    <w:rsid w:val="005A0E8A"/>
    <w:rsid w:val="005A11A7"/>
    <w:rsid w:val="005A24FA"/>
    <w:rsid w:val="005A6592"/>
    <w:rsid w:val="005A6B8B"/>
    <w:rsid w:val="005B1208"/>
    <w:rsid w:val="005B20CD"/>
    <w:rsid w:val="005B4C7B"/>
    <w:rsid w:val="005C10AF"/>
    <w:rsid w:val="005C3118"/>
    <w:rsid w:val="005C728D"/>
    <w:rsid w:val="005C7601"/>
    <w:rsid w:val="005D2E8F"/>
    <w:rsid w:val="005E11A7"/>
    <w:rsid w:val="005E1A58"/>
    <w:rsid w:val="005E2C2E"/>
    <w:rsid w:val="005E3F1A"/>
    <w:rsid w:val="005F3A7A"/>
    <w:rsid w:val="005F6795"/>
    <w:rsid w:val="006062F5"/>
    <w:rsid w:val="00612B9F"/>
    <w:rsid w:val="0062516A"/>
    <w:rsid w:val="0063093E"/>
    <w:rsid w:val="00634614"/>
    <w:rsid w:val="00636324"/>
    <w:rsid w:val="00636BFD"/>
    <w:rsid w:val="00636E83"/>
    <w:rsid w:val="0064379E"/>
    <w:rsid w:val="00651ACD"/>
    <w:rsid w:val="00652004"/>
    <w:rsid w:val="006550A8"/>
    <w:rsid w:val="006556DE"/>
    <w:rsid w:val="0066078F"/>
    <w:rsid w:val="00661616"/>
    <w:rsid w:val="00671611"/>
    <w:rsid w:val="00672057"/>
    <w:rsid w:val="00672C54"/>
    <w:rsid w:val="00673934"/>
    <w:rsid w:val="00677631"/>
    <w:rsid w:val="00680745"/>
    <w:rsid w:val="00681169"/>
    <w:rsid w:val="00684594"/>
    <w:rsid w:val="00685BB0"/>
    <w:rsid w:val="00693C58"/>
    <w:rsid w:val="006943C6"/>
    <w:rsid w:val="00694D02"/>
    <w:rsid w:val="00696151"/>
    <w:rsid w:val="006A5150"/>
    <w:rsid w:val="006A51EC"/>
    <w:rsid w:val="006A5462"/>
    <w:rsid w:val="006B16BF"/>
    <w:rsid w:val="006B2EEF"/>
    <w:rsid w:val="006B541C"/>
    <w:rsid w:val="006C0A39"/>
    <w:rsid w:val="006C1B7A"/>
    <w:rsid w:val="006C1DE9"/>
    <w:rsid w:val="006C1F9F"/>
    <w:rsid w:val="006C27F8"/>
    <w:rsid w:val="006C3F0A"/>
    <w:rsid w:val="006C61D0"/>
    <w:rsid w:val="006C666C"/>
    <w:rsid w:val="006D0B08"/>
    <w:rsid w:val="006E1BD6"/>
    <w:rsid w:val="006E48AA"/>
    <w:rsid w:val="006F0DC3"/>
    <w:rsid w:val="006F1D5C"/>
    <w:rsid w:val="006F4449"/>
    <w:rsid w:val="006F7E8D"/>
    <w:rsid w:val="0070341A"/>
    <w:rsid w:val="007063BE"/>
    <w:rsid w:val="00707AC5"/>
    <w:rsid w:val="00711EDC"/>
    <w:rsid w:val="00713A13"/>
    <w:rsid w:val="0071522E"/>
    <w:rsid w:val="0071600C"/>
    <w:rsid w:val="0072379E"/>
    <w:rsid w:val="00726409"/>
    <w:rsid w:val="007268B2"/>
    <w:rsid w:val="007270A7"/>
    <w:rsid w:val="0073573F"/>
    <w:rsid w:val="00741319"/>
    <w:rsid w:val="0075055E"/>
    <w:rsid w:val="00750671"/>
    <w:rsid w:val="00753436"/>
    <w:rsid w:val="00756CC1"/>
    <w:rsid w:val="00764BF4"/>
    <w:rsid w:val="00765506"/>
    <w:rsid w:val="00780DDA"/>
    <w:rsid w:val="00781301"/>
    <w:rsid w:val="00784E96"/>
    <w:rsid w:val="007857B3"/>
    <w:rsid w:val="00791BA8"/>
    <w:rsid w:val="007945E0"/>
    <w:rsid w:val="00794615"/>
    <w:rsid w:val="00794807"/>
    <w:rsid w:val="007971F8"/>
    <w:rsid w:val="0079722E"/>
    <w:rsid w:val="00797805"/>
    <w:rsid w:val="007A0269"/>
    <w:rsid w:val="007A7C47"/>
    <w:rsid w:val="007B39FC"/>
    <w:rsid w:val="007B5925"/>
    <w:rsid w:val="007C28C2"/>
    <w:rsid w:val="007C7959"/>
    <w:rsid w:val="007E7F75"/>
    <w:rsid w:val="007F0B82"/>
    <w:rsid w:val="007F2942"/>
    <w:rsid w:val="00803329"/>
    <w:rsid w:val="008157BC"/>
    <w:rsid w:val="008213F5"/>
    <w:rsid w:val="00822CDA"/>
    <w:rsid w:val="008253BA"/>
    <w:rsid w:val="00825D56"/>
    <w:rsid w:val="008273B7"/>
    <w:rsid w:val="0083091E"/>
    <w:rsid w:val="008366DA"/>
    <w:rsid w:val="00841D5B"/>
    <w:rsid w:val="00846E0B"/>
    <w:rsid w:val="00852056"/>
    <w:rsid w:val="008566A4"/>
    <w:rsid w:val="00856D5D"/>
    <w:rsid w:val="00862526"/>
    <w:rsid w:val="00863F3D"/>
    <w:rsid w:val="00866501"/>
    <w:rsid w:val="00866CDE"/>
    <w:rsid w:val="00867676"/>
    <w:rsid w:val="00872458"/>
    <w:rsid w:val="00876FFF"/>
    <w:rsid w:val="00877D98"/>
    <w:rsid w:val="00880B76"/>
    <w:rsid w:val="00882F00"/>
    <w:rsid w:val="0088446F"/>
    <w:rsid w:val="00886F0A"/>
    <w:rsid w:val="008879FB"/>
    <w:rsid w:val="00891CB0"/>
    <w:rsid w:val="00891DF3"/>
    <w:rsid w:val="008945D6"/>
    <w:rsid w:val="008A1CB5"/>
    <w:rsid w:val="008A3EC0"/>
    <w:rsid w:val="008B143E"/>
    <w:rsid w:val="008B3996"/>
    <w:rsid w:val="008C1291"/>
    <w:rsid w:val="008C32F3"/>
    <w:rsid w:val="008C42DB"/>
    <w:rsid w:val="008D5CF4"/>
    <w:rsid w:val="008E5DBB"/>
    <w:rsid w:val="008F0EF2"/>
    <w:rsid w:val="008F10EA"/>
    <w:rsid w:val="008F3DE7"/>
    <w:rsid w:val="00900009"/>
    <w:rsid w:val="00900AA3"/>
    <w:rsid w:val="00900F0B"/>
    <w:rsid w:val="009045A5"/>
    <w:rsid w:val="00907AD3"/>
    <w:rsid w:val="00910B7D"/>
    <w:rsid w:val="00911A3D"/>
    <w:rsid w:val="00913E9E"/>
    <w:rsid w:val="00916321"/>
    <w:rsid w:val="00916DE0"/>
    <w:rsid w:val="00922905"/>
    <w:rsid w:val="00926202"/>
    <w:rsid w:val="0093347E"/>
    <w:rsid w:val="0093440E"/>
    <w:rsid w:val="00945528"/>
    <w:rsid w:val="0094592D"/>
    <w:rsid w:val="00960229"/>
    <w:rsid w:val="009645F9"/>
    <w:rsid w:val="009746F1"/>
    <w:rsid w:val="00975BD2"/>
    <w:rsid w:val="009A1134"/>
    <w:rsid w:val="009A2386"/>
    <w:rsid w:val="009A435F"/>
    <w:rsid w:val="009A453E"/>
    <w:rsid w:val="009A6ED6"/>
    <w:rsid w:val="009B2B30"/>
    <w:rsid w:val="009D0001"/>
    <w:rsid w:val="009D4892"/>
    <w:rsid w:val="009D5E2C"/>
    <w:rsid w:val="009D7346"/>
    <w:rsid w:val="009E1DDE"/>
    <w:rsid w:val="009E60D0"/>
    <w:rsid w:val="009F1CDF"/>
    <w:rsid w:val="009F57F0"/>
    <w:rsid w:val="009F5D6F"/>
    <w:rsid w:val="009F76AF"/>
    <w:rsid w:val="00A039BC"/>
    <w:rsid w:val="00A03B3B"/>
    <w:rsid w:val="00A10713"/>
    <w:rsid w:val="00A1274E"/>
    <w:rsid w:val="00A13C69"/>
    <w:rsid w:val="00A141BF"/>
    <w:rsid w:val="00A20DE2"/>
    <w:rsid w:val="00A20E37"/>
    <w:rsid w:val="00A237B0"/>
    <w:rsid w:val="00A25C67"/>
    <w:rsid w:val="00A26D25"/>
    <w:rsid w:val="00A321C7"/>
    <w:rsid w:val="00A435F0"/>
    <w:rsid w:val="00A4463A"/>
    <w:rsid w:val="00A46B75"/>
    <w:rsid w:val="00A53FBF"/>
    <w:rsid w:val="00A6131A"/>
    <w:rsid w:val="00A626EF"/>
    <w:rsid w:val="00A6474F"/>
    <w:rsid w:val="00A65971"/>
    <w:rsid w:val="00A65B12"/>
    <w:rsid w:val="00A6726E"/>
    <w:rsid w:val="00A67501"/>
    <w:rsid w:val="00A67BB8"/>
    <w:rsid w:val="00A71A83"/>
    <w:rsid w:val="00A83D86"/>
    <w:rsid w:val="00A844AB"/>
    <w:rsid w:val="00A86546"/>
    <w:rsid w:val="00A9061B"/>
    <w:rsid w:val="00A94732"/>
    <w:rsid w:val="00AA0746"/>
    <w:rsid w:val="00AA2598"/>
    <w:rsid w:val="00AB1558"/>
    <w:rsid w:val="00AB2D3B"/>
    <w:rsid w:val="00AC7A5F"/>
    <w:rsid w:val="00AD58F6"/>
    <w:rsid w:val="00AE2A27"/>
    <w:rsid w:val="00AF3280"/>
    <w:rsid w:val="00AF4936"/>
    <w:rsid w:val="00AF49DC"/>
    <w:rsid w:val="00AF4C80"/>
    <w:rsid w:val="00AF51E0"/>
    <w:rsid w:val="00AF544A"/>
    <w:rsid w:val="00B01EAA"/>
    <w:rsid w:val="00B02357"/>
    <w:rsid w:val="00B03EAD"/>
    <w:rsid w:val="00B04154"/>
    <w:rsid w:val="00B20E95"/>
    <w:rsid w:val="00B276B4"/>
    <w:rsid w:val="00B3016F"/>
    <w:rsid w:val="00B36925"/>
    <w:rsid w:val="00B36CBE"/>
    <w:rsid w:val="00B43089"/>
    <w:rsid w:val="00B453EE"/>
    <w:rsid w:val="00B534CA"/>
    <w:rsid w:val="00B55B6B"/>
    <w:rsid w:val="00B55D3C"/>
    <w:rsid w:val="00B71351"/>
    <w:rsid w:val="00B7391F"/>
    <w:rsid w:val="00B742B4"/>
    <w:rsid w:val="00B77D63"/>
    <w:rsid w:val="00B80582"/>
    <w:rsid w:val="00B809D9"/>
    <w:rsid w:val="00B84305"/>
    <w:rsid w:val="00B84809"/>
    <w:rsid w:val="00B8562E"/>
    <w:rsid w:val="00B85D0C"/>
    <w:rsid w:val="00B8746B"/>
    <w:rsid w:val="00B97E20"/>
    <w:rsid w:val="00BA3F59"/>
    <w:rsid w:val="00BC223C"/>
    <w:rsid w:val="00BC3BFD"/>
    <w:rsid w:val="00BD5CF4"/>
    <w:rsid w:val="00BF0D65"/>
    <w:rsid w:val="00BF401A"/>
    <w:rsid w:val="00BF407F"/>
    <w:rsid w:val="00BF4C9E"/>
    <w:rsid w:val="00BF509C"/>
    <w:rsid w:val="00BF5BB4"/>
    <w:rsid w:val="00BF7309"/>
    <w:rsid w:val="00C03BDA"/>
    <w:rsid w:val="00C03F6E"/>
    <w:rsid w:val="00C064EB"/>
    <w:rsid w:val="00C11955"/>
    <w:rsid w:val="00C216A0"/>
    <w:rsid w:val="00C2536D"/>
    <w:rsid w:val="00C27D83"/>
    <w:rsid w:val="00C310C8"/>
    <w:rsid w:val="00C318B5"/>
    <w:rsid w:val="00C35C29"/>
    <w:rsid w:val="00C41AC2"/>
    <w:rsid w:val="00C53354"/>
    <w:rsid w:val="00C533B3"/>
    <w:rsid w:val="00C56696"/>
    <w:rsid w:val="00C566EE"/>
    <w:rsid w:val="00C61AB3"/>
    <w:rsid w:val="00C63CF4"/>
    <w:rsid w:val="00C63FAC"/>
    <w:rsid w:val="00C67759"/>
    <w:rsid w:val="00C72A56"/>
    <w:rsid w:val="00C72CCB"/>
    <w:rsid w:val="00C74BAC"/>
    <w:rsid w:val="00C7559E"/>
    <w:rsid w:val="00C7573B"/>
    <w:rsid w:val="00C75785"/>
    <w:rsid w:val="00CA2E72"/>
    <w:rsid w:val="00CA33A3"/>
    <w:rsid w:val="00CA3514"/>
    <w:rsid w:val="00CA428C"/>
    <w:rsid w:val="00CA49B3"/>
    <w:rsid w:val="00CA625F"/>
    <w:rsid w:val="00CA6B0E"/>
    <w:rsid w:val="00CB21C9"/>
    <w:rsid w:val="00CB4198"/>
    <w:rsid w:val="00CC1A12"/>
    <w:rsid w:val="00CC226C"/>
    <w:rsid w:val="00CC55E6"/>
    <w:rsid w:val="00CC7E65"/>
    <w:rsid w:val="00CD5E96"/>
    <w:rsid w:val="00CD7C05"/>
    <w:rsid w:val="00CE0411"/>
    <w:rsid w:val="00CE7160"/>
    <w:rsid w:val="00CF7AF7"/>
    <w:rsid w:val="00D008E4"/>
    <w:rsid w:val="00D0113F"/>
    <w:rsid w:val="00D05572"/>
    <w:rsid w:val="00D06FA8"/>
    <w:rsid w:val="00D13AF1"/>
    <w:rsid w:val="00D20987"/>
    <w:rsid w:val="00D218CA"/>
    <w:rsid w:val="00D334AB"/>
    <w:rsid w:val="00D3777E"/>
    <w:rsid w:val="00D43EC1"/>
    <w:rsid w:val="00D45E12"/>
    <w:rsid w:val="00D51B56"/>
    <w:rsid w:val="00D539E1"/>
    <w:rsid w:val="00D53DED"/>
    <w:rsid w:val="00D54DA5"/>
    <w:rsid w:val="00D569C7"/>
    <w:rsid w:val="00D624F9"/>
    <w:rsid w:val="00D626FF"/>
    <w:rsid w:val="00D64288"/>
    <w:rsid w:val="00D723FA"/>
    <w:rsid w:val="00D76044"/>
    <w:rsid w:val="00D83845"/>
    <w:rsid w:val="00D87165"/>
    <w:rsid w:val="00D872D5"/>
    <w:rsid w:val="00D877EC"/>
    <w:rsid w:val="00D9367C"/>
    <w:rsid w:val="00D97C9F"/>
    <w:rsid w:val="00DA57A8"/>
    <w:rsid w:val="00DA7B72"/>
    <w:rsid w:val="00DA7C25"/>
    <w:rsid w:val="00DB44B1"/>
    <w:rsid w:val="00DB6ABB"/>
    <w:rsid w:val="00DB7DD3"/>
    <w:rsid w:val="00DC1599"/>
    <w:rsid w:val="00DC1673"/>
    <w:rsid w:val="00DC4168"/>
    <w:rsid w:val="00DC5736"/>
    <w:rsid w:val="00DC6D9D"/>
    <w:rsid w:val="00DD1581"/>
    <w:rsid w:val="00DE2602"/>
    <w:rsid w:val="00DE7362"/>
    <w:rsid w:val="00DF5C77"/>
    <w:rsid w:val="00DF5DE8"/>
    <w:rsid w:val="00DF5E3D"/>
    <w:rsid w:val="00E052FE"/>
    <w:rsid w:val="00E06807"/>
    <w:rsid w:val="00E1102F"/>
    <w:rsid w:val="00E1316A"/>
    <w:rsid w:val="00E138D2"/>
    <w:rsid w:val="00E24118"/>
    <w:rsid w:val="00E32E2A"/>
    <w:rsid w:val="00E36CA8"/>
    <w:rsid w:val="00E4250A"/>
    <w:rsid w:val="00E42EE9"/>
    <w:rsid w:val="00E5244C"/>
    <w:rsid w:val="00E559E0"/>
    <w:rsid w:val="00E61361"/>
    <w:rsid w:val="00E64908"/>
    <w:rsid w:val="00E66245"/>
    <w:rsid w:val="00E67333"/>
    <w:rsid w:val="00E845A9"/>
    <w:rsid w:val="00E96B2A"/>
    <w:rsid w:val="00E96E1C"/>
    <w:rsid w:val="00EA18C7"/>
    <w:rsid w:val="00EA2160"/>
    <w:rsid w:val="00EA3049"/>
    <w:rsid w:val="00EA4538"/>
    <w:rsid w:val="00EB0309"/>
    <w:rsid w:val="00EC0716"/>
    <w:rsid w:val="00EC3BBC"/>
    <w:rsid w:val="00EC44A9"/>
    <w:rsid w:val="00EC6614"/>
    <w:rsid w:val="00EC6948"/>
    <w:rsid w:val="00EC7225"/>
    <w:rsid w:val="00EC7DAD"/>
    <w:rsid w:val="00ED03DE"/>
    <w:rsid w:val="00ED04DF"/>
    <w:rsid w:val="00ED064C"/>
    <w:rsid w:val="00ED4C58"/>
    <w:rsid w:val="00ED4EDF"/>
    <w:rsid w:val="00ED778F"/>
    <w:rsid w:val="00EE0636"/>
    <w:rsid w:val="00EE76BF"/>
    <w:rsid w:val="00EF3DC9"/>
    <w:rsid w:val="00EF5ADA"/>
    <w:rsid w:val="00EF5F9C"/>
    <w:rsid w:val="00F05667"/>
    <w:rsid w:val="00F11FE5"/>
    <w:rsid w:val="00F16F8E"/>
    <w:rsid w:val="00F17FC0"/>
    <w:rsid w:val="00F24FF2"/>
    <w:rsid w:val="00F2594D"/>
    <w:rsid w:val="00F2624D"/>
    <w:rsid w:val="00F27B83"/>
    <w:rsid w:val="00F31AD2"/>
    <w:rsid w:val="00F32093"/>
    <w:rsid w:val="00F3334D"/>
    <w:rsid w:val="00F33FB4"/>
    <w:rsid w:val="00F34B6E"/>
    <w:rsid w:val="00F35945"/>
    <w:rsid w:val="00F359B7"/>
    <w:rsid w:val="00F37612"/>
    <w:rsid w:val="00F42560"/>
    <w:rsid w:val="00F42B89"/>
    <w:rsid w:val="00F42FCA"/>
    <w:rsid w:val="00F43932"/>
    <w:rsid w:val="00F44CA3"/>
    <w:rsid w:val="00F5186C"/>
    <w:rsid w:val="00F5402F"/>
    <w:rsid w:val="00F54485"/>
    <w:rsid w:val="00F553FA"/>
    <w:rsid w:val="00F55C77"/>
    <w:rsid w:val="00F57F19"/>
    <w:rsid w:val="00F71772"/>
    <w:rsid w:val="00F72985"/>
    <w:rsid w:val="00F7561F"/>
    <w:rsid w:val="00F80FC8"/>
    <w:rsid w:val="00F8597E"/>
    <w:rsid w:val="00F85C53"/>
    <w:rsid w:val="00F9577B"/>
    <w:rsid w:val="00F97BDD"/>
    <w:rsid w:val="00FA0431"/>
    <w:rsid w:val="00FA0B31"/>
    <w:rsid w:val="00FA2D41"/>
    <w:rsid w:val="00FB2653"/>
    <w:rsid w:val="00FB6362"/>
    <w:rsid w:val="00FC52A8"/>
    <w:rsid w:val="00FC67CD"/>
    <w:rsid w:val="00FC6CE9"/>
    <w:rsid w:val="00FC7505"/>
    <w:rsid w:val="00FC75CB"/>
    <w:rsid w:val="00FE1772"/>
    <w:rsid w:val="00FE1DB2"/>
    <w:rsid w:val="00FE544A"/>
    <w:rsid w:val="00FE6BE8"/>
    <w:rsid w:val="00FE6D5A"/>
    <w:rsid w:val="00FE7ACF"/>
    <w:rsid w:val="00FF0E86"/>
    <w:rsid w:val="00FF21C7"/>
    <w:rsid w:val="00FF47A0"/>
    <w:rsid w:val="00FF7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3DE"/>
    <w:rPr>
      <w:rFonts w:ascii="New York" w:hAnsi="New York"/>
      <w:sz w:val="24"/>
      <w:lang w:val="en-US"/>
    </w:rPr>
  </w:style>
  <w:style w:type="paragraph" w:styleId="Heading1">
    <w:name w:val="heading 1"/>
    <w:basedOn w:val="Normal"/>
    <w:next w:val="Normal"/>
    <w:link w:val="Heading1Char"/>
    <w:qFormat/>
    <w:rsid w:val="00A13C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F47A0"/>
    <w:pPr>
      <w:keepNext/>
      <w:spacing w:before="240" w:after="60" w:line="276" w:lineRule="auto"/>
      <w:outlineLvl w:val="2"/>
    </w:pPr>
    <w:rPr>
      <w:rFonts w:ascii="Arial" w:hAnsi="Arial"/>
      <w:b/>
      <w:bCs/>
      <w:sz w:val="26"/>
      <w:szCs w:val="26"/>
      <w:lang w:eastAsia="en-US"/>
    </w:rPr>
  </w:style>
  <w:style w:type="paragraph" w:styleId="Heading7">
    <w:name w:val="heading 7"/>
    <w:basedOn w:val="Normal"/>
    <w:next w:val="Normal"/>
    <w:qFormat/>
    <w:rsid w:val="006D0B08"/>
    <w:pPr>
      <w:keepNext/>
      <w:tabs>
        <w:tab w:val="left" w:pos="851"/>
        <w:tab w:val="left" w:pos="1276"/>
        <w:tab w:val="left" w:pos="1701"/>
      </w:tabs>
      <w:spacing w:after="120" w:line="260" w:lineRule="atLeast"/>
      <w:jc w:val="both"/>
      <w:outlineLvl w:val="6"/>
    </w:pPr>
    <w:rPr>
      <w:rFonts w:ascii="Tahoma" w:hAnsi="Tahoma" w:cs="Tahoma"/>
      <w:color w:val="000000"/>
      <w:szCs w:val="22"/>
      <w:u w:val="single"/>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039BC"/>
    <w:pPr>
      <w:ind w:left="360" w:right="3"/>
      <w:jc w:val="both"/>
    </w:pPr>
    <w:rPr>
      <w:rFonts w:ascii="Arial" w:hAnsi="Arial"/>
      <w:b/>
      <w:bCs/>
      <w:sz w:val="16"/>
      <w:lang w:val="el-GR"/>
    </w:rPr>
  </w:style>
  <w:style w:type="character" w:customStyle="1" w:styleId="postbody1">
    <w:name w:val="postbody1"/>
    <w:rsid w:val="006D0B08"/>
    <w:rPr>
      <w:sz w:val="24"/>
      <w:szCs w:val="24"/>
    </w:rPr>
  </w:style>
  <w:style w:type="paragraph" w:styleId="BalloonText">
    <w:name w:val="Balloon Text"/>
    <w:basedOn w:val="Normal"/>
    <w:semiHidden/>
    <w:rsid w:val="00F42560"/>
    <w:rPr>
      <w:rFonts w:ascii="Tahoma" w:hAnsi="Tahoma" w:cs="Tahoma"/>
      <w:sz w:val="16"/>
      <w:szCs w:val="16"/>
    </w:rPr>
  </w:style>
  <w:style w:type="paragraph" w:styleId="FootnoteText">
    <w:name w:val="footnote text"/>
    <w:basedOn w:val="Normal"/>
    <w:link w:val="FootnoteTextChar"/>
    <w:rsid w:val="00FF47A0"/>
    <w:rPr>
      <w:sz w:val="20"/>
    </w:rPr>
  </w:style>
  <w:style w:type="character" w:customStyle="1" w:styleId="FootnoteTextChar">
    <w:name w:val="Footnote Text Char"/>
    <w:link w:val="FootnoteText"/>
    <w:rsid w:val="00FF47A0"/>
    <w:rPr>
      <w:rFonts w:ascii="New York" w:hAnsi="New York"/>
      <w:lang w:val="en-US"/>
    </w:rPr>
  </w:style>
  <w:style w:type="character" w:styleId="FootnoteReference">
    <w:name w:val="footnote reference"/>
    <w:rsid w:val="00FF47A0"/>
    <w:rPr>
      <w:vertAlign w:val="superscript"/>
    </w:rPr>
  </w:style>
  <w:style w:type="character" w:customStyle="1" w:styleId="Heading3Char">
    <w:name w:val="Heading 3 Char"/>
    <w:link w:val="Heading3"/>
    <w:rsid w:val="00FF47A0"/>
    <w:rPr>
      <w:rFonts w:ascii="Arial" w:hAnsi="Arial" w:cs="Arial"/>
      <w:b/>
      <w:bCs/>
      <w:sz w:val="26"/>
      <w:szCs w:val="26"/>
      <w:lang w:val="en-US" w:eastAsia="en-US"/>
    </w:rPr>
  </w:style>
  <w:style w:type="paragraph" w:styleId="ListParagraph">
    <w:name w:val="List Paragraph"/>
    <w:basedOn w:val="Normal"/>
    <w:uiPriority w:val="1"/>
    <w:qFormat/>
    <w:rsid w:val="00DC1673"/>
    <w:pPr>
      <w:ind w:left="720"/>
    </w:pPr>
  </w:style>
  <w:style w:type="paragraph" w:styleId="Header">
    <w:name w:val="header"/>
    <w:basedOn w:val="Normal"/>
    <w:link w:val="HeaderChar"/>
    <w:uiPriority w:val="99"/>
    <w:rsid w:val="00CC226C"/>
    <w:pPr>
      <w:tabs>
        <w:tab w:val="center" w:pos="4153"/>
        <w:tab w:val="right" w:pos="8306"/>
      </w:tabs>
    </w:pPr>
  </w:style>
  <w:style w:type="character" w:customStyle="1" w:styleId="HeaderChar">
    <w:name w:val="Header Char"/>
    <w:link w:val="Header"/>
    <w:uiPriority w:val="99"/>
    <w:rsid w:val="00CC226C"/>
    <w:rPr>
      <w:rFonts w:ascii="New York" w:hAnsi="New York"/>
      <w:sz w:val="24"/>
      <w:lang w:val="en-US"/>
    </w:rPr>
  </w:style>
  <w:style w:type="paragraph" w:styleId="Footer">
    <w:name w:val="footer"/>
    <w:basedOn w:val="Normal"/>
    <w:link w:val="FooterChar"/>
    <w:uiPriority w:val="99"/>
    <w:rsid w:val="00CC226C"/>
    <w:pPr>
      <w:tabs>
        <w:tab w:val="center" w:pos="4153"/>
        <w:tab w:val="right" w:pos="8306"/>
      </w:tabs>
    </w:pPr>
  </w:style>
  <w:style w:type="character" w:customStyle="1" w:styleId="FooterChar">
    <w:name w:val="Footer Char"/>
    <w:link w:val="Footer"/>
    <w:uiPriority w:val="99"/>
    <w:rsid w:val="00CC226C"/>
    <w:rPr>
      <w:rFonts w:ascii="New York" w:hAnsi="New York"/>
      <w:sz w:val="24"/>
      <w:lang w:val="en-US"/>
    </w:rPr>
  </w:style>
  <w:style w:type="character" w:styleId="Hyperlink">
    <w:name w:val="Hyperlink"/>
    <w:uiPriority w:val="99"/>
    <w:rsid w:val="004859B8"/>
    <w:rPr>
      <w:color w:val="0563C1"/>
      <w:u w:val="single"/>
    </w:rPr>
  </w:style>
  <w:style w:type="character" w:styleId="FollowedHyperlink">
    <w:name w:val="FollowedHyperlink"/>
    <w:rsid w:val="007B39FC"/>
    <w:rPr>
      <w:color w:val="954F72"/>
      <w:u w:val="single"/>
    </w:rPr>
  </w:style>
  <w:style w:type="paragraph" w:styleId="BodyText">
    <w:name w:val="Body Text"/>
    <w:basedOn w:val="Normal"/>
    <w:link w:val="BodyTextChar"/>
    <w:uiPriority w:val="1"/>
    <w:qFormat/>
    <w:rsid w:val="00EB0309"/>
    <w:pPr>
      <w:widowControl w:val="0"/>
      <w:ind w:left="1000"/>
    </w:pPr>
    <w:rPr>
      <w:rFonts w:ascii="Arial" w:eastAsia="Arial" w:hAnsi="Arial"/>
      <w:sz w:val="18"/>
      <w:szCs w:val="18"/>
      <w:lang w:eastAsia="en-US"/>
    </w:rPr>
  </w:style>
  <w:style w:type="character" w:customStyle="1" w:styleId="BodyTextChar">
    <w:name w:val="Body Text Char"/>
    <w:link w:val="BodyText"/>
    <w:uiPriority w:val="1"/>
    <w:rsid w:val="00EB0309"/>
    <w:rPr>
      <w:rFonts w:ascii="Arial" w:eastAsia="Arial" w:hAnsi="Arial"/>
      <w:sz w:val="18"/>
      <w:szCs w:val="18"/>
      <w:lang w:val="en-US" w:eastAsia="en-US"/>
    </w:rPr>
  </w:style>
  <w:style w:type="table" w:styleId="TableGrid">
    <w:name w:val="Table Grid"/>
    <w:basedOn w:val="TableNormal"/>
    <w:rsid w:val="00BF7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2">
    <w:name w:val="Table Colorful 2"/>
    <w:basedOn w:val="TableNormal"/>
    <w:rsid w:val="00D7604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604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7604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1Char">
    <w:name w:val="Heading 1 Char"/>
    <w:basedOn w:val="DefaultParagraphFont"/>
    <w:link w:val="Heading1"/>
    <w:rsid w:val="00A13C6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r="http://schemas.openxmlformats.org/officeDocument/2006/relationships" xmlns:w="http://schemas.openxmlformats.org/wordprocessingml/2006/main">
  <w:divs>
    <w:div w:id="438527693">
      <w:bodyDiv w:val="1"/>
      <w:marLeft w:val="0"/>
      <w:marRight w:val="0"/>
      <w:marTop w:val="0"/>
      <w:marBottom w:val="0"/>
      <w:divBdr>
        <w:top w:val="none" w:sz="0" w:space="0" w:color="auto"/>
        <w:left w:val="none" w:sz="0" w:space="0" w:color="auto"/>
        <w:bottom w:val="none" w:sz="0" w:space="0" w:color="auto"/>
        <w:right w:val="none" w:sz="0" w:space="0" w:color="auto"/>
      </w:divBdr>
    </w:div>
    <w:div w:id="488980743">
      <w:bodyDiv w:val="1"/>
      <w:marLeft w:val="0"/>
      <w:marRight w:val="0"/>
      <w:marTop w:val="0"/>
      <w:marBottom w:val="0"/>
      <w:divBdr>
        <w:top w:val="none" w:sz="0" w:space="0" w:color="auto"/>
        <w:left w:val="none" w:sz="0" w:space="0" w:color="auto"/>
        <w:bottom w:val="none" w:sz="0" w:space="0" w:color="auto"/>
        <w:right w:val="none" w:sz="0" w:space="0" w:color="auto"/>
      </w:divBdr>
    </w:div>
    <w:div w:id="668992739">
      <w:bodyDiv w:val="1"/>
      <w:marLeft w:val="0"/>
      <w:marRight w:val="0"/>
      <w:marTop w:val="0"/>
      <w:marBottom w:val="0"/>
      <w:divBdr>
        <w:top w:val="none" w:sz="0" w:space="0" w:color="auto"/>
        <w:left w:val="none" w:sz="0" w:space="0" w:color="auto"/>
        <w:bottom w:val="none" w:sz="0" w:space="0" w:color="auto"/>
        <w:right w:val="none" w:sz="0" w:space="0" w:color="auto"/>
      </w:divBdr>
    </w:div>
    <w:div w:id="893857061">
      <w:bodyDiv w:val="1"/>
      <w:marLeft w:val="0"/>
      <w:marRight w:val="0"/>
      <w:marTop w:val="0"/>
      <w:marBottom w:val="0"/>
      <w:divBdr>
        <w:top w:val="none" w:sz="0" w:space="0" w:color="auto"/>
        <w:left w:val="none" w:sz="0" w:space="0" w:color="auto"/>
        <w:bottom w:val="none" w:sz="0" w:space="0" w:color="auto"/>
        <w:right w:val="none" w:sz="0" w:space="0" w:color="auto"/>
      </w:divBdr>
    </w:div>
    <w:div w:id="946232014">
      <w:bodyDiv w:val="1"/>
      <w:marLeft w:val="0"/>
      <w:marRight w:val="0"/>
      <w:marTop w:val="0"/>
      <w:marBottom w:val="0"/>
      <w:divBdr>
        <w:top w:val="none" w:sz="0" w:space="0" w:color="auto"/>
        <w:left w:val="none" w:sz="0" w:space="0" w:color="auto"/>
        <w:bottom w:val="none" w:sz="0" w:space="0" w:color="auto"/>
        <w:right w:val="none" w:sz="0" w:space="0" w:color="auto"/>
      </w:divBdr>
    </w:div>
    <w:div w:id="17208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mae-epa.gr/images/documents/2018/E_03_2018_Paravola_prostima_1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mae-epa.gr/images/documents/2018/E_06_2018_Dilwseis_Symmetoxis_SDDA_2.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C48AD-235E-409E-BDAD-2C499E15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3434</Words>
  <Characters>19576</Characters>
  <Application>Microsoft Office Word</Application>
  <DocSecurity>0</DocSecurity>
  <Lines>163</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ETHEA - ELPA</Company>
  <LinksUpToDate>false</LinksUpToDate>
  <CharactersWithSpaces>22965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ΟΜΑΕ</dc:creator>
  <cp:keywords/>
  <cp:lastModifiedBy>Panos</cp:lastModifiedBy>
  <cp:revision>12</cp:revision>
  <cp:lastPrinted>2017-02-23T12:11:00Z</cp:lastPrinted>
  <dcterms:created xsi:type="dcterms:W3CDTF">2018-01-23T12:16:00Z</dcterms:created>
  <dcterms:modified xsi:type="dcterms:W3CDTF">2018-02-05T15:18:00Z</dcterms:modified>
</cp:coreProperties>
</file>